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51" w:rsidRDefault="00882651" w:rsidP="00857265">
      <w:pPr>
        <w:pStyle w:val="Corpsdetexte"/>
        <w:jc w:val="center"/>
        <w:rPr>
          <w:rFonts w:ascii="Arial" w:hAnsi="Arial" w:cs="Arial"/>
          <w:b/>
          <w:sz w:val="20"/>
        </w:rPr>
      </w:pPr>
    </w:p>
    <w:p w:rsidR="00882651" w:rsidRDefault="00882651" w:rsidP="00857265">
      <w:pPr>
        <w:pStyle w:val="Corpsdetexte"/>
        <w:jc w:val="center"/>
        <w:rPr>
          <w:rFonts w:ascii="Arial" w:hAnsi="Arial" w:cs="Arial"/>
          <w:b/>
          <w:sz w:val="20"/>
        </w:rPr>
      </w:pPr>
    </w:p>
    <w:p w:rsidR="00857265" w:rsidRPr="003E2BF9" w:rsidRDefault="00857265" w:rsidP="00857265">
      <w:pPr>
        <w:pStyle w:val="Corpsdetexte"/>
        <w:jc w:val="center"/>
        <w:rPr>
          <w:rFonts w:ascii="Arial" w:hAnsi="Arial" w:cs="Arial"/>
          <w:b/>
          <w:sz w:val="20"/>
        </w:rPr>
      </w:pPr>
      <w:r w:rsidRPr="003E2BF9">
        <w:rPr>
          <w:rFonts w:ascii="Arial" w:hAnsi="Arial" w:cs="Arial"/>
          <w:b/>
          <w:sz w:val="20"/>
        </w:rPr>
        <w:t>DELIBERATION DE PRINCIPE AUTORISANT LE RECRUTEMENT D’AGENTS CONTRACTUELS DE REMPLACEMENT</w:t>
      </w:r>
    </w:p>
    <w:p w:rsidR="00857265" w:rsidRPr="003E2BF9" w:rsidRDefault="00857265" w:rsidP="00857265">
      <w:pPr>
        <w:jc w:val="center"/>
        <w:rPr>
          <w:rFonts w:ascii="Arial" w:hAnsi="Arial" w:cs="Arial"/>
          <w:smallCaps/>
        </w:rPr>
      </w:pPr>
      <w:r w:rsidRPr="003E2BF9">
        <w:rPr>
          <w:rFonts w:ascii="Arial" w:hAnsi="Arial" w:cs="Arial"/>
          <w:smallCaps/>
        </w:rPr>
        <w:t xml:space="preserve">(en application de </w:t>
      </w:r>
      <w:r w:rsidRPr="00D4638D">
        <w:rPr>
          <w:rFonts w:ascii="Arial" w:hAnsi="Arial" w:cs="Arial"/>
          <w:smallCaps/>
          <w:highlight w:val="lightGray"/>
        </w:rPr>
        <w:t xml:space="preserve">l’article </w:t>
      </w:r>
      <w:r w:rsidR="003A27ED" w:rsidRPr="00D4638D">
        <w:rPr>
          <w:rFonts w:ascii="Arial" w:hAnsi="Arial" w:cs="Arial"/>
          <w:smallCaps/>
          <w:highlight w:val="lightGray"/>
        </w:rPr>
        <w:t xml:space="preserve">L </w:t>
      </w:r>
      <w:r w:rsidRPr="00D4638D">
        <w:rPr>
          <w:rFonts w:ascii="Arial" w:hAnsi="Arial" w:cs="Arial"/>
          <w:smallCaps/>
          <w:highlight w:val="lightGray"/>
        </w:rPr>
        <w:t>332-13</w:t>
      </w:r>
      <w:r w:rsidRPr="003E2BF9">
        <w:rPr>
          <w:rFonts w:ascii="Arial" w:hAnsi="Arial" w:cs="Arial"/>
          <w:smallCaps/>
        </w:rPr>
        <w:t xml:space="preserve"> du code général de la fonction publique)</w:t>
      </w:r>
    </w:p>
    <w:p w:rsidR="00857265" w:rsidRPr="0041162B" w:rsidRDefault="0041162B" w:rsidP="0085726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41162B">
        <w:rPr>
          <w:rFonts w:ascii="Arial" w:hAnsi="Arial" w:cs="Arial"/>
          <w:sz w:val="16"/>
          <w:szCs w:val="16"/>
        </w:rPr>
        <w:t>17/05/2022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Default="00857265" w:rsidP="00857265">
      <w:pPr>
        <w:jc w:val="both"/>
        <w:outlineLvl w:val="0"/>
        <w:rPr>
          <w:rFonts w:ascii="Arial" w:hAnsi="Arial" w:cs="Arial"/>
        </w:rPr>
      </w:pPr>
    </w:p>
    <w:p w:rsidR="0041162B" w:rsidRPr="003E2BF9" w:rsidRDefault="0041162B" w:rsidP="00857265">
      <w:pPr>
        <w:jc w:val="both"/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jc w:val="both"/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jc w:val="both"/>
        <w:outlineLvl w:val="0"/>
        <w:rPr>
          <w:rFonts w:ascii="Arial" w:hAnsi="Arial" w:cs="Arial"/>
        </w:rPr>
      </w:pPr>
      <w:r w:rsidRPr="003E2BF9">
        <w:rPr>
          <w:rFonts w:ascii="Arial" w:hAnsi="Arial" w:cs="Arial"/>
        </w:rPr>
        <w:t xml:space="preserve">L’assemblée délibérante </w:t>
      </w:r>
      <w:r w:rsidRPr="003E2BF9">
        <w:rPr>
          <w:rFonts w:ascii="Arial" w:hAnsi="Arial" w:cs="Arial"/>
          <w:i/>
        </w:rPr>
        <w:t xml:space="preserve">(Conseil Municipal, Conseil de Communauté, Comité </w:t>
      </w:r>
      <w:proofErr w:type="gramStart"/>
      <w:r w:rsidRPr="003E2BF9">
        <w:rPr>
          <w:rFonts w:ascii="Arial" w:hAnsi="Arial" w:cs="Arial"/>
          <w:i/>
        </w:rPr>
        <w:t>Syndical,…</w:t>
      </w:r>
      <w:proofErr w:type="gramEnd"/>
      <w:r w:rsidRPr="003E2BF9">
        <w:rPr>
          <w:rFonts w:ascii="Arial" w:hAnsi="Arial" w:cs="Arial"/>
          <w:i/>
        </w:rPr>
        <w:t>)</w:t>
      </w:r>
      <w:r w:rsidRPr="003E2BF9">
        <w:rPr>
          <w:rFonts w:ascii="Arial" w:hAnsi="Arial" w:cs="Arial"/>
        </w:rPr>
        <w:t> ;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pStyle w:val="Corpsdetexte2"/>
        <w:jc w:val="both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>Vu le code général de la fonction pu</w:t>
      </w:r>
      <w:r w:rsidR="00882651">
        <w:rPr>
          <w:rFonts w:ascii="Arial" w:hAnsi="Arial" w:cs="Arial"/>
          <w:sz w:val="20"/>
        </w:rPr>
        <w:t xml:space="preserve">blique, notamment son article L </w:t>
      </w:r>
      <w:r w:rsidRPr="003E2BF9">
        <w:rPr>
          <w:rFonts w:ascii="Arial" w:hAnsi="Arial" w:cs="Arial"/>
          <w:sz w:val="20"/>
        </w:rPr>
        <w:t>332-13 ;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pStyle w:val="Corpsdetexte2"/>
        <w:jc w:val="both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>Considérant que les besoins du service peuvent justifier le remplacement rapide de fonctionnaires territoriaux ou d’agents contractuels indisponibles ;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jc w:val="both"/>
        <w:outlineLvl w:val="0"/>
        <w:rPr>
          <w:rFonts w:ascii="Arial" w:hAnsi="Arial" w:cs="Arial"/>
        </w:rPr>
      </w:pPr>
      <w:r w:rsidRPr="003E2BF9">
        <w:rPr>
          <w:rFonts w:ascii="Arial" w:hAnsi="Arial" w:cs="Arial"/>
        </w:rPr>
        <w:t xml:space="preserve">Sur le rapport de Monsieur le Maire </w:t>
      </w:r>
      <w:r w:rsidRPr="003E2BF9">
        <w:rPr>
          <w:rFonts w:ascii="Arial" w:hAnsi="Arial" w:cs="Arial"/>
          <w:i/>
        </w:rPr>
        <w:t>(ou le Président)</w:t>
      </w:r>
      <w:r w:rsidRPr="003E2BF9">
        <w:rPr>
          <w:rFonts w:ascii="Arial" w:hAnsi="Arial" w:cs="Arial"/>
        </w:rPr>
        <w:t xml:space="preserve"> et après en avoir délibéré ;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pStyle w:val="Titre1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>DECIDE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jc w:val="both"/>
        <w:rPr>
          <w:rFonts w:ascii="Arial" w:hAnsi="Arial" w:cs="Arial"/>
        </w:rPr>
      </w:pPr>
      <w:r w:rsidRPr="003E2BF9">
        <w:rPr>
          <w:rFonts w:ascii="Arial" w:hAnsi="Arial" w:cs="Arial"/>
        </w:rPr>
        <w:t xml:space="preserve">- d’autoriser Monsieur le Maire </w:t>
      </w:r>
      <w:r w:rsidRPr="003E2BF9">
        <w:rPr>
          <w:rFonts w:ascii="Arial" w:hAnsi="Arial" w:cs="Arial"/>
          <w:i/>
        </w:rPr>
        <w:t>(ou le Président)</w:t>
      </w:r>
      <w:r w:rsidRPr="003E2BF9">
        <w:rPr>
          <w:rFonts w:ascii="Arial" w:hAnsi="Arial" w:cs="Arial"/>
        </w:rPr>
        <w:t xml:space="preserve"> à recruter des agents contractuels dans les conditions fixées par l’article </w:t>
      </w:r>
      <w:r w:rsidR="00882651">
        <w:rPr>
          <w:rFonts w:ascii="Arial" w:hAnsi="Arial" w:cs="Arial"/>
        </w:rPr>
        <w:t xml:space="preserve">L </w:t>
      </w:r>
      <w:r w:rsidRPr="003E2BF9">
        <w:rPr>
          <w:rFonts w:ascii="Arial" w:hAnsi="Arial" w:cs="Arial"/>
        </w:rPr>
        <w:t xml:space="preserve">332-13 du code précité pour remplacer des fonctionnaires ou des agents contractuels momentanément indisponibles. 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  <w:r w:rsidRPr="003E2BF9">
        <w:rPr>
          <w:rFonts w:ascii="Arial" w:hAnsi="Arial" w:cs="Arial"/>
        </w:rPr>
        <w:t xml:space="preserve">Il sera chargé de la détermination des niveaux de recrutement et de rémunération des candidats retenus selon la nature des fonctions concernées, leur expérience et leur profil. 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pStyle w:val="Corpsdetexte2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>- de prévoir à cette fin une enveloppe de crédits au budget.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pStyle w:val="Corpsdetexte"/>
        <w:jc w:val="left"/>
        <w:rPr>
          <w:rFonts w:ascii="Arial" w:hAnsi="Arial" w:cs="Arial"/>
          <w:sz w:val="20"/>
        </w:rPr>
      </w:pPr>
    </w:p>
    <w:p w:rsidR="00857265" w:rsidRPr="003E2BF9" w:rsidRDefault="00857265" w:rsidP="00882651">
      <w:pPr>
        <w:pStyle w:val="Corpsdetexte"/>
        <w:ind w:right="0"/>
        <w:jc w:val="left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ab/>
      </w:r>
      <w:r w:rsidRPr="003E2BF9">
        <w:rPr>
          <w:rFonts w:ascii="Arial" w:hAnsi="Arial" w:cs="Arial"/>
          <w:sz w:val="20"/>
        </w:rPr>
        <w:tab/>
      </w:r>
      <w:r w:rsidRPr="003E2BF9">
        <w:rPr>
          <w:rFonts w:ascii="Arial" w:hAnsi="Arial" w:cs="Arial"/>
          <w:sz w:val="20"/>
        </w:rPr>
        <w:tab/>
      </w:r>
      <w:r w:rsidRPr="003E2BF9">
        <w:rPr>
          <w:rFonts w:ascii="Arial" w:hAnsi="Arial" w:cs="Arial"/>
          <w:sz w:val="20"/>
        </w:rPr>
        <w:tab/>
      </w:r>
      <w:r w:rsidRPr="003E2BF9">
        <w:rPr>
          <w:rFonts w:ascii="Arial" w:hAnsi="Arial" w:cs="Arial"/>
          <w:sz w:val="20"/>
        </w:rPr>
        <w:tab/>
      </w:r>
      <w:r w:rsidRPr="003E2BF9">
        <w:rPr>
          <w:rFonts w:ascii="Arial" w:hAnsi="Arial" w:cs="Arial"/>
          <w:sz w:val="20"/>
        </w:rPr>
        <w:tab/>
      </w:r>
      <w:r w:rsidR="00882651">
        <w:rPr>
          <w:rFonts w:ascii="Arial" w:hAnsi="Arial" w:cs="Arial"/>
          <w:sz w:val="20"/>
        </w:rPr>
        <w:t>Fait à … le …</w:t>
      </w:r>
      <w:r w:rsidRPr="003E2BF9">
        <w:rPr>
          <w:rFonts w:ascii="Arial" w:hAnsi="Arial" w:cs="Arial"/>
          <w:sz w:val="20"/>
        </w:rPr>
        <w:t>,</w:t>
      </w:r>
    </w:p>
    <w:p w:rsidR="00857265" w:rsidRPr="003E2BF9" w:rsidRDefault="00857265" w:rsidP="00882651">
      <w:pPr>
        <w:pStyle w:val="Corpsdetexte"/>
        <w:ind w:right="0"/>
        <w:jc w:val="left"/>
        <w:outlineLvl w:val="0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ab/>
      </w:r>
      <w:r w:rsidRPr="003E2BF9">
        <w:rPr>
          <w:rFonts w:ascii="Arial" w:hAnsi="Arial" w:cs="Arial"/>
          <w:sz w:val="20"/>
        </w:rPr>
        <w:tab/>
      </w:r>
      <w:r w:rsidRPr="003E2BF9">
        <w:rPr>
          <w:rFonts w:ascii="Arial" w:hAnsi="Arial" w:cs="Arial"/>
          <w:sz w:val="20"/>
        </w:rPr>
        <w:tab/>
      </w:r>
      <w:r w:rsidRPr="003E2BF9">
        <w:rPr>
          <w:rFonts w:ascii="Arial" w:hAnsi="Arial" w:cs="Arial"/>
          <w:sz w:val="20"/>
        </w:rPr>
        <w:tab/>
      </w:r>
      <w:r w:rsidRPr="003E2BF9">
        <w:rPr>
          <w:rFonts w:ascii="Arial" w:hAnsi="Arial" w:cs="Arial"/>
          <w:sz w:val="20"/>
        </w:rPr>
        <w:tab/>
      </w:r>
      <w:r w:rsidR="00882651">
        <w:rPr>
          <w:rFonts w:ascii="Arial" w:hAnsi="Arial" w:cs="Arial"/>
          <w:sz w:val="20"/>
        </w:rPr>
        <w:t xml:space="preserve">             </w:t>
      </w:r>
      <w:r w:rsidRPr="003E2BF9">
        <w:rPr>
          <w:rFonts w:ascii="Arial" w:hAnsi="Arial" w:cs="Arial"/>
          <w:sz w:val="20"/>
        </w:rPr>
        <w:t xml:space="preserve">Le Maire </w:t>
      </w:r>
      <w:r w:rsidRPr="003E2BF9">
        <w:rPr>
          <w:rFonts w:ascii="Arial" w:hAnsi="Arial" w:cs="Arial"/>
          <w:i/>
          <w:sz w:val="20"/>
        </w:rPr>
        <w:t>(ou le Président)</w:t>
      </w:r>
      <w:r w:rsidRPr="003E2BF9">
        <w:rPr>
          <w:rFonts w:ascii="Arial" w:hAnsi="Arial" w:cs="Arial"/>
          <w:sz w:val="20"/>
        </w:rPr>
        <w:t>,</w:t>
      </w:r>
    </w:p>
    <w:p w:rsidR="00857265" w:rsidRPr="003E2BF9" w:rsidRDefault="00857265" w:rsidP="00857265">
      <w:pPr>
        <w:jc w:val="both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882651" w:rsidRDefault="00882651" w:rsidP="00857265">
      <w:pPr>
        <w:outlineLvl w:val="0"/>
        <w:rPr>
          <w:rFonts w:ascii="Arial" w:hAnsi="Arial" w:cs="Arial"/>
        </w:rPr>
      </w:pPr>
      <w:bookmarkStart w:id="0" w:name="_GoBack"/>
      <w:bookmarkEnd w:id="0"/>
    </w:p>
    <w:p w:rsidR="00882651" w:rsidRDefault="00882651" w:rsidP="00857265">
      <w:pPr>
        <w:outlineLvl w:val="0"/>
        <w:rPr>
          <w:rFonts w:ascii="Arial" w:hAnsi="Arial" w:cs="Arial"/>
        </w:rPr>
      </w:pPr>
    </w:p>
    <w:p w:rsidR="00882651" w:rsidRDefault="00882651" w:rsidP="00857265">
      <w:pPr>
        <w:outlineLvl w:val="0"/>
        <w:rPr>
          <w:rFonts w:ascii="Arial" w:hAnsi="Arial" w:cs="Arial"/>
        </w:rPr>
      </w:pPr>
    </w:p>
    <w:p w:rsidR="00882651" w:rsidRDefault="00882651" w:rsidP="00857265">
      <w:pPr>
        <w:outlineLvl w:val="0"/>
        <w:rPr>
          <w:rFonts w:ascii="Arial" w:hAnsi="Arial" w:cs="Arial"/>
        </w:rPr>
      </w:pPr>
    </w:p>
    <w:p w:rsidR="00882651" w:rsidRDefault="00882651" w:rsidP="00857265">
      <w:pPr>
        <w:outlineLvl w:val="0"/>
        <w:rPr>
          <w:rFonts w:ascii="Arial" w:hAnsi="Arial" w:cs="Arial"/>
        </w:rPr>
      </w:pPr>
    </w:p>
    <w:p w:rsidR="00882651" w:rsidRDefault="00882651" w:rsidP="00857265">
      <w:pPr>
        <w:outlineLvl w:val="0"/>
        <w:rPr>
          <w:rFonts w:ascii="Arial" w:hAnsi="Arial" w:cs="Arial"/>
        </w:rPr>
      </w:pPr>
    </w:p>
    <w:p w:rsidR="00882651" w:rsidRPr="003E2BF9" w:rsidRDefault="00882651" w:rsidP="00857265">
      <w:pPr>
        <w:outlineLvl w:val="0"/>
        <w:rPr>
          <w:rFonts w:ascii="Arial" w:hAnsi="Arial" w:cs="Arial"/>
        </w:rPr>
      </w:pPr>
    </w:p>
    <w:p w:rsidR="00857265" w:rsidRPr="003E2BF9" w:rsidRDefault="00857265" w:rsidP="00857265">
      <w:pPr>
        <w:pStyle w:val="Corpsdetexte"/>
        <w:tabs>
          <w:tab w:val="left" w:leader="dot" w:pos="3969"/>
        </w:tabs>
        <w:jc w:val="left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 xml:space="preserve">Visa de la préfecture : </w:t>
      </w:r>
      <w:r w:rsidRPr="003E2BF9">
        <w:rPr>
          <w:rFonts w:ascii="Arial" w:hAnsi="Arial" w:cs="Arial"/>
          <w:sz w:val="20"/>
        </w:rPr>
        <w:tab/>
      </w:r>
    </w:p>
    <w:p w:rsidR="00857265" w:rsidRPr="003E2BF9" w:rsidRDefault="00857265" w:rsidP="00857265">
      <w:pPr>
        <w:pStyle w:val="Corpsdetexte"/>
        <w:tabs>
          <w:tab w:val="left" w:leader="dot" w:pos="3969"/>
          <w:tab w:val="left" w:leader="dot" w:pos="7797"/>
        </w:tabs>
        <w:jc w:val="left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 xml:space="preserve">Délibération rendue exécutoire par publication à compter du : </w:t>
      </w:r>
      <w:r w:rsidRPr="003E2BF9">
        <w:rPr>
          <w:rFonts w:ascii="Arial" w:hAnsi="Arial" w:cs="Arial"/>
          <w:sz w:val="20"/>
        </w:rPr>
        <w:tab/>
      </w:r>
    </w:p>
    <w:p w:rsidR="00857265" w:rsidRPr="003E2BF9" w:rsidRDefault="00857265" w:rsidP="00857265">
      <w:pPr>
        <w:pStyle w:val="Corpsdetexte"/>
        <w:tabs>
          <w:tab w:val="left" w:leader="dot" w:pos="3969"/>
          <w:tab w:val="left" w:leader="dot" w:pos="7797"/>
        </w:tabs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 xml:space="preserve">Le Maire </w:t>
      </w:r>
      <w:r w:rsidRPr="003E2BF9">
        <w:rPr>
          <w:rFonts w:ascii="Arial" w:hAnsi="Arial" w:cs="Arial"/>
          <w:i/>
          <w:sz w:val="20"/>
        </w:rPr>
        <w:t>(ou le Président)</w:t>
      </w:r>
      <w:r w:rsidRPr="003E2BF9">
        <w:rPr>
          <w:rFonts w:ascii="Arial" w:hAnsi="Arial" w:cs="Arial"/>
          <w:sz w:val="20"/>
        </w:rPr>
        <w:t> :</w:t>
      </w:r>
    </w:p>
    <w:p w:rsidR="00857265" w:rsidRPr="003E2BF9" w:rsidRDefault="00857265" w:rsidP="00857265">
      <w:pPr>
        <w:pStyle w:val="Corpsdetexte"/>
        <w:ind w:firstLine="360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>- certifie sous sa responsabilité le caractère exécutoire de cet acte,</w:t>
      </w:r>
    </w:p>
    <w:p w:rsidR="00857265" w:rsidRPr="003E2BF9" w:rsidRDefault="00857265" w:rsidP="00857265">
      <w:pPr>
        <w:pStyle w:val="Corpsdetexte"/>
        <w:ind w:left="360"/>
        <w:rPr>
          <w:rFonts w:ascii="Arial" w:hAnsi="Arial" w:cs="Arial"/>
          <w:sz w:val="20"/>
        </w:rPr>
      </w:pPr>
      <w:r w:rsidRPr="003E2BF9">
        <w:rPr>
          <w:rFonts w:ascii="Arial" w:hAnsi="Arial" w:cs="Arial"/>
          <w:sz w:val="20"/>
        </w:rPr>
        <w:t>- informe que la présente délibération peut faire l’objet d’un recours pour excès de pouvoir devant le Tribunal Administratif dans un délai de 2 mois à compter de la présente publication.</w:t>
      </w:r>
    </w:p>
    <w:p w:rsidR="00857265" w:rsidRPr="003E2BF9" w:rsidRDefault="00857265" w:rsidP="00857265">
      <w:pPr>
        <w:outlineLvl w:val="0"/>
        <w:rPr>
          <w:rFonts w:ascii="Arial" w:hAnsi="Arial" w:cs="Arial"/>
        </w:rPr>
      </w:pPr>
    </w:p>
    <w:p w:rsidR="002B2878" w:rsidRPr="003E2BF9" w:rsidRDefault="002B2878">
      <w:pPr>
        <w:rPr>
          <w:rFonts w:ascii="Arial" w:hAnsi="Arial" w:cs="Arial"/>
        </w:rPr>
      </w:pPr>
    </w:p>
    <w:sectPr w:rsidR="002B2878" w:rsidRPr="003E2BF9" w:rsidSect="00DD05B7">
      <w:footerReference w:type="first" r:id="rId6"/>
      <w:pgSz w:w="11906" w:h="16838" w:code="9"/>
      <w:pgMar w:top="1134" w:right="1418" w:bottom="851" w:left="1418" w:header="567" w:footer="883" w:gutter="0"/>
      <w:paperSrc w:first="1025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6B" w:rsidRDefault="002C0F6B" w:rsidP="002C0F6B">
      <w:r>
        <w:separator/>
      </w:r>
    </w:p>
  </w:endnote>
  <w:endnote w:type="continuationSeparator" w:id="0">
    <w:p w:rsidR="002C0F6B" w:rsidRDefault="002C0F6B" w:rsidP="002C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B7" w:rsidRPr="00DD05B7" w:rsidRDefault="003A27ED" w:rsidP="00DD05B7">
    <w:pPr>
      <w:pStyle w:val="Pieddepage"/>
      <w:tabs>
        <w:tab w:val="clear" w:pos="4536"/>
        <w:tab w:val="clear" w:pos="9072"/>
        <w:tab w:val="left" w:pos="2655"/>
      </w:tabs>
      <w:jc w:val="right"/>
      <w:rPr>
        <w:rFonts w:ascii="Trebuchet MS" w:hAnsi="Trebuchet MS"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6B" w:rsidRDefault="002C0F6B" w:rsidP="002C0F6B">
      <w:r>
        <w:separator/>
      </w:r>
    </w:p>
  </w:footnote>
  <w:footnote w:type="continuationSeparator" w:id="0">
    <w:p w:rsidR="002C0F6B" w:rsidRDefault="002C0F6B" w:rsidP="002C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5B"/>
    <w:rsid w:val="002B2878"/>
    <w:rsid w:val="002C0F6B"/>
    <w:rsid w:val="003A27ED"/>
    <w:rsid w:val="003E2BF9"/>
    <w:rsid w:val="0041162B"/>
    <w:rsid w:val="006E485B"/>
    <w:rsid w:val="00857265"/>
    <w:rsid w:val="00882651"/>
    <w:rsid w:val="00D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B4B"/>
  <w15:chartTrackingRefBased/>
  <w15:docId w15:val="{E165B2D4-5BD5-4126-8BDB-B06DEB68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57265"/>
    <w:pPr>
      <w:keepNext/>
      <w:jc w:val="center"/>
      <w:outlineLvl w:val="0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57265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rsid w:val="00857265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5726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8572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572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857265"/>
    <w:pPr>
      <w:ind w:right="1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85726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C0F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F6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7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7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8</cp:revision>
  <cp:lastPrinted>2022-05-10T08:24:00Z</cp:lastPrinted>
  <dcterms:created xsi:type="dcterms:W3CDTF">2022-05-10T08:20:00Z</dcterms:created>
  <dcterms:modified xsi:type="dcterms:W3CDTF">2022-05-17T05:50:00Z</dcterms:modified>
</cp:coreProperties>
</file>