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76" w:rsidRPr="004409A7" w:rsidRDefault="00FD3C76" w:rsidP="004409A7">
      <w:pPr>
        <w:pBdr>
          <w:top w:val="single" w:sz="4" w:space="1" w:color="auto"/>
          <w:left w:val="single" w:sz="4" w:space="4" w:color="auto"/>
          <w:bottom w:val="single" w:sz="4" w:space="1" w:color="auto"/>
          <w:right w:val="single" w:sz="4" w:space="4" w:color="auto"/>
        </w:pBdr>
        <w:spacing w:after="0"/>
        <w:jc w:val="center"/>
        <w:rPr>
          <w:rFonts w:ascii="Arial" w:hAnsi="Arial" w:cs="Arial"/>
          <w:b/>
          <w:color w:val="00B050"/>
          <w:sz w:val="24"/>
          <w:szCs w:val="24"/>
        </w:rPr>
      </w:pPr>
      <w:r w:rsidRPr="004409A7">
        <w:rPr>
          <w:rFonts w:ascii="Arial" w:hAnsi="Arial" w:cs="Arial"/>
          <w:b/>
          <w:color w:val="00B050"/>
          <w:sz w:val="24"/>
          <w:szCs w:val="24"/>
        </w:rPr>
        <w:t>RECRUTEMENTS DE CONTRACTUELS PAR DEROGATION</w:t>
      </w:r>
    </w:p>
    <w:p w:rsidR="008A5D24" w:rsidRPr="004409A7" w:rsidRDefault="008A5D24" w:rsidP="004409A7">
      <w:pPr>
        <w:pBdr>
          <w:top w:val="single" w:sz="4" w:space="1" w:color="auto"/>
          <w:left w:val="single" w:sz="4" w:space="4" w:color="auto"/>
          <w:bottom w:val="single" w:sz="4" w:space="1" w:color="auto"/>
          <w:right w:val="single" w:sz="4" w:space="4" w:color="auto"/>
        </w:pBdr>
        <w:spacing w:after="0"/>
        <w:jc w:val="center"/>
        <w:rPr>
          <w:rFonts w:ascii="Arial" w:hAnsi="Arial" w:cs="Arial"/>
          <w:b/>
          <w:color w:val="00B050"/>
          <w:sz w:val="24"/>
          <w:szCs w:val="24"/>
        </w:rPr>
      </w:pPr>
      <w:r w:rsidRPr="004409A7">
        <w:rPr>
          <w:rFonts w:ascii="Arial" w:hAnsi="Arial" w:cs="Arial"/>
          <w:b/>
          <w:color w:val="00B050"/>
          <w:sz w:val="24"/>
          <w:szCs w:val="24"/>
        </w:rPr>
        <w:t>AUX RECRUTEMENTS DE FONCTIONNAIRES</w:t>
      </w:r>
    </w:p>
    <w:p w:rsidR="00FD3C76" w:rsidRPr="004409A7" w:rsidRDefault="008A5D24" w:rsidP="004409A7">
      <w:pPr>
        <w:pBdr>
          <w:top w:val="single" w:sz="4" w:space="1" w:color="auto"/>
          <w:left w:val="single" w:sz="4" w:space="4" w:color="auto"/>
          <w:bottom w:val="single" w:sz="4" w:space="1" w:color="auto"/>
          <w:right w:val="single" w:sz="4" w:space="4" w:color="auto"/>
        </w:pBdr>
        <w:jc w:val="center"/>
        <w:rPr>
          <w:rFonts w:ascii="Arial" w:hAnsi="Arial" w:cs="Arial"/>
          <w:color w:val="00B050"/>
          <w:sz w:val="16"/>
          <w:szCs w:val="16"/>
        </w:rPr>
      </w:pPr>
      <w:r w:rsidRPr="004409A7">
        <w:rPr>
          <w:rFonts w:ascii="Arial" w:hAnsi="Arial" w:cs="Arial"/>
          <w:b/>
          <w:color w:val="00B050"/>
          <w:sz w:val="24"/>
          <w:szCs w:val="24"/>
        </w:rPr>
        <w:t xml:space="preserve">                                                                                         </w:t>
      </w:r>
      <w:r w:rsidRPr="004409A7">
        <w:rPr>
          <w:rFonts w:ascii="Arial" w:hAnsi="Arial" w:cs="Arial"/>
          <w:color w:val="00B050"/>
          <w:sz w:val="16"/>
          <w:szCs w:val="16"/>
        </w:rPr>
        <w:t>17/05/2022</w:t>
      </w:r>
    </w:p>
    <w:p w:rsidR="00F04C2E" w:rsidRPr="00BA575D" w:rsidRDefault="00F04C2E" w:rsidP="00BA575D">
      <w:pPr>
        <w:pStyle w:val="Paragraphedeliste"/>
        <w:numPr>
          <w:ilvl w:val="0"/>
          <w:numId w:val="1"/>
        </w:numPr>
        <w:ind w:left="-142" w:hanging="284"/>
        <w:rPr>
          <w:rFonts w:ascii="Arial" w:hAnsi="Arial" w:cs="Arial"/>
          <w:b/>
          <w:color w:val="00B050"/>
          <w:sz w:val="24"/>
          <w:szCs w:val="24"/>
        </w:rPr>
      </w:pPr>
      <w:r w:rsidRPr="00BA575D">
        <w:rPr>
          <w:rFonts w:ascii="Arial" w:hAnsi="Arial" w:cs="Arial"/>
          <w:b/>
          <w:color w:val="00B050"/>
          <w:sz w:val="24"/>
          <w:szCs w:val="24"/>
        </w:rPr>
        <w:t>Besoin lié à un accroissement temporaire d’activité article L 332-23-1° du CGFP </w:t>
      </w:r>
    </w:p>
    <w:p w:rsidR="00760D8B" w:rsidRPr="00F04C2E" w:rsidRDefault="00F04C2E" w:rsidP="004F3983">
      <w:pPr>
        <w:ind w:left="1701" w:hanging="1985"/>
        <w:rPr>
          <w:rFonts w:ascii="Arial" w:hAnsi="Arial" w:cs="Arial"/>
          <w:sz w:val="20"/>
          <w:szCs w:val="20"/>
        </w:rPr>
      </w:pPr>
      <w:r w:rsidRPr="00F04C2E">
        <w:rPr>
          <w:rFonts w:ascii="Arial" w:hAnsi="Arial" w:cs="Arial"/>
          <w:sz w:val="20"/>
          <w:szCs w:val="20"/>
        </w:rPr>
        <w:t>1)</w:t>
      </w:r>
      <w:r w:rsidR="00803A5B" w:rsidRPr="00F04C2E">
        <w:rPr>
          <w:rFonts w:ascii="Arial" w:hAnsi="Arial" w:cs="Arial"/>
          <w:sz w:val="20"/>
          <w:szCs w:val="20"/>
        </w:rPr>
        <w:t xml:space="preserve"> </w:t>
      </w:r>
      <w:r w:rsidR="00FA2D9F" w:rsidRPr="00F04C2E">
        <w:rPr>
          <w:rFonts w:ascii="Arial" w:hAnsi="Arial" w:cs="Arial"/>
          <w:sz w:val="20"/>
          <w:szCs w:val="20"/>
        </w:rPr>
        <w:t>Article L 332-23-1° du CGFP : délibération ponctuelle portant création d’un emploi non permanent pour     faire face à un besoin lié à un accroissement temporaire d’activité</w:t>
      </w:r>
    </w:p>
    <w:p w:rsidR="00F04C2E" w:rsidRDefault="009D5A43" w:rsidP="004F3983">
      <w:pPr>
        <w:ind w:left="1701" w:hanging="1985"/>
        <w:rPr>
          <w:rFonts w:ascii="Arial" w:hAnsi="Arial" w:cs="Arial"/>
          <w:sz w:val="20"/>
          <w:szCs w:val="20"/>
        </w:rPr>
      </w:pPr>
      <w:r w:rsidRPr="00F04C2E">
        <w:rPr>
          <w:rFonts w:ascii="Arial" w:hAnsi="Arial" w:cs="Arial"/>
          <w:sz w:val="20"/>
          <w:szCs w:val="20"/>
        </w:rPr>
        <w:t xml:space="preserve">2) </w:t>
      </w:r>
      <w:r w:rsidR="00760D8B" w:rsidRPr="00F04C2E">
        <w:rPr>
          <w:rFonts w:ascii="Arial" w:hAnsi="Arial" w:cs="Arial"/>
          <w:sz w:val="20"/>
          <w:szCs w:val="20"/>
        </w:rPr>
        <w:t xml:space="preserve">Article L 332-23-1° du CGFP : CDD de 12 mois maxi sur 18 mois pour un accroissement temporaire d’activité </w:t>
      </w:r>
    </w:p>
    <w:p w:rsidR="00F04C2E" w:rsidRPr="00BA575D" w:rsidRDefault="00F04C2E" w:rsidP="00BA575D">
      <w:pPr>
        <w:pStyle w:val="Paragraphedeliste"/>
        <w:numPr>
          <w:ilvl w:val="0"/>
          <w:numId w:val="1"/>
        </w:numPr>
        <w:ind w:left="-142" w:hanging="284"/>
        <w:rPr>
          <w:rFonts w:ascii="Arial" w:hAnsi="Arial" w:cs="Arial"/>
          <w:b/>
          <w:color w:val="00B050"/>
          <w:sz w:val="24"/>
          <w:szCs w:val="24"/>
        </w:rPr>
      </w:pPr>
      <w:r w:rsidRPr="00BA575D">
        <w:rPr>
          <w:rFonts w:ascii="Arial" w:hAnsi="Arial" w:cs="Arial"/>
          <w:b/>
          <w:color w:val="00B050"/>
          <w:sz w:val="24"/>
          <w:szCs w:val="24"/>
        </w:rPr>
        <w:t>Besoin lié à un accroissement saisonnier d’activité article L 332-23-2° du CGFP </w:t>
      </w:r>
    </w:p>
    <w:p w:rsidR="003F7F09" w:rsidRPr="00F04C2E" w:rsidRDefault="003F7F09" w:rsidP="004F3983">
      <w:pPr>
        <w:ind w:left="1701" w:hanging="1985"/>
        <w:rPr>
          <w:rFonts w:ascii="Arial" w:hAnsi="Arial" w:cs="Arial"/>
          <w:sz w:val="20"/>
          <w:szCs w:val="20"/>
        </w:rPr>
      </w:pPr>
      <w:r w:rsidRPr="00F04C2E">
        <w:rPr>
          <w:rFonts w:ascii="Arial" w:hAnsi="Arial" w:cs="Arial"/>
          <w:sz w:val="20"/>
          <w:szCs w:val="20"/>
        </w:rPr>
        <w:t>3) Article L 332-23-2° du CGFP : délibération ponctuelle portant création d’un emploi non permanent pour     faire face à un besoin lié à un accroissement saisonnier d’activité</w:t>
      </w:r>
    </w:p>
    <w:p w:rsidR="005E03B7" w:rsidRPr="00F04C2E" w:rsidRDefault="005E03B7" w:rsidP="004F3983">
      <w:pPr>
        <w:ind w:left="1701" w:hanging="1985"/>
        <w:rPr>
          <w:rFonts w:ascii="Arial" w:hAnsi="Arial" w:cs="Arial"/>
          <w:sz w:val="20"/>
          <w:szCs w:val="20"/>
        </w:rPr>
      </w:pPr>
      <w:r w:rsidRPr="00F04C2E">
        <w:rPr>
          <w:rFonts w:ascii="Arial" w:hAnsi="Arial" w:cs="Arial"/>
          <w:sz w:val="20"/>
          <w:szCs w:val="20"/>
        </w:rPr>
        <w:t>4) Article L 332-23-2° du CGFP</w:t>
      </w:r>
      <w:r w:rsidR="00CF6351" w:rsidRPr="00F04C2E">
        <w:rPr>
          <w:rFonts w:ascii="Arial" w:hAnsi="Arial" w:cs="Arial"/>
          <w:sz w:val="20"/>
          <w:szCs w:val="20"/>
        </w:rPr>
        <w:t> : délibération annuelle autorisant le recrutement d’agents contractuels sur des emplois non permanents pour faire face à un besoin lié à un accroissement saisonnier d’activité</w:t>
      </w:r>
    </w:p>
    <w:p w:rsidR="00E16AFA" w:rsidRDefault="008D4BE7" w:rsidP="004409A7">
      <w:pPr>
        <w:ind w:left="2268" w:hanging="2552"/>
        <w:rPr>
          <w:rFonts w:ascii="Arial" w:hAnsi="Arial" w:cs="Arial"/>
          <w:sz w:val="20"/>
          <w:szCs w:val="20"/>
        </w:rPr>
      </w:pPr>
      <w:r w:rsidRPr="00F04C2E">
        <w:rPr>
          <w:rFonts w:ascii="Arial" w:hAnsi="Arial" w:cs="Arial"/>
          <w:sz w:val="20"/>
          <w:szCs w:val="20"/>
        </w:rPr>
        <w:t>5) Article L 332-23-2° du CGFP : CDD pour un accroissement saisonnier d’activité</w:t>
      </w:r>
    </w:p>
    <w:p w:rsidR="00E16AFA" w:rsidRPr="00BA575D" w:rsidRDefault="00E16AFA" w:rsidP="00BA575D">
      <w:pPr>
        <w:pStyle w:val="Paragraphedeliste"/>
        <w:numPr>
          <w:ilvl w:val="0"/>
          <w:numId w:val="1"/>
        </w:numPr>
        <w:ind w:left="-142" w:hanging="284"/>
        <w:rPr>
          <w:rFonts w:ascii="Arial" w:hAnsi="Arial" w:cs="Arial"/>
          <w:b/>
          <w:color w:val="00B050"/>
          <w:sz w:val="24"/>
          <w:szCs w:val="24"/>
        </w:rPr>
      </w:pPr>
      <w:r w:rsidRPr="00BA575D">
        <w:rPr>
          <w:rFonts w:ascii="Arial" w:hAnsi="Arial" w:cs="Arial"/>
          <w:b/>
          <w:color w:val="00B050"/>
          <w:sz w:val="24"/>
          <w:szCs w:val="24"/>
        </w:rPr>
        <w:t>Contrat de projet article L 332-24, L 332-25, L332-26 du CGFP </w:t>
      </w:r>
    </w:p>
    <w:p w:rsidR="005E03B7" w:rsidRPr="00F04C2E" w:rsidRDefault="008D4BE7" w:rsidP="004F3983">
      <w:pPr>
        <w:ind w:left="1701" w:hanging="1985"/>
        <w:rPr>
          <w:rFonts w:ascii="Arial" w:hAnsi="Arial" w:cs="Arial"/>
          <w:sz w:val="20"/>
          <w:szCs w:val="20"/>
        </w:rPr>
      </w:pPr>
      <w:r w:rsidRPr="00F04C2E">
        <w:rPr>
          <w:rFonts w:ascii="Arial" w:hAnsi="Arial" w:cs="Arial"/>
          <w:sz w:val="20"/>
          <w:szCs w:val="20"/>
        </w:rPr>
        <w:t>6) Articles L332-24 ; L332-25 et L332-26 </w:t>
      </w:r>
      <w:r w:rsidR="00BB649D" w:rsidRPr="00F04C2E">
        <w:rPr>
          <w:rFonts w:ascii="Arial" w:hAnsi="Arial" w:cs="Arial"/>
          <w:sz w:val="20"/>
          <w:szCs w:val="20"/>
        </w:rPr>
        <w:t>du CGFP </w:t>
      </w:r>
      <w:r w:rsidRPr="00F04C2E">
        <w:rPr>
          <w:rFonts w:ascii="Arial" w:hAnsi="Arial" w:cs="Arial"/>
          <w:sz w:val="20"/>
          <w:szCs w:val="20"/>
        </w:rPr>
        <w:t>: délibération portant création d’un emploi non permanent pour mener à bien un projet ou une opération identifié</w:t>
      </w:r>
    </w:p>
    <w:p w:rsidR="00483BB2" w:rsidRDefault="00313F1C" w:rsidP="004F3983">
      <w:pPr>
        <w:ind w:left="1701" w:hanging="1985"/>
        <w:rPr>
          <w:rFonts w:ascii="Arial" w:hAnsi="Arial" w:cs="Arial"/>
          <w:sz w:val="20"/>
          <w:szCs w:val="20"/>
        </w:rPr>
      </w:pPr>
      <w:r w:rsidRPr="00F04C2E">
        <w:rPr>
          <w:rFonts w:ascii="Arial" w:hAnsi="Arial" w:cs="Arial"/>
          <w:sz w:val="20"/>
          <w:szCs w:val="20"/>
        </w:rPr>
        <w:t>7) Articles L332-24 ; L332-25 et L332-26 </w:t>
      </w:r>
      <w:r w:rsidR="00BB649D" w:rsidRPr="00F04C2E">
        <w:rPr>
          <w:rFonts w:ascii="Arial" w:hAnsi="Arial" w:cs="Arial"/>
          <w:sz w:val="20"/>
          <w:szCs w:val="20"/>
        </w:rPr>
        <w:t>du CGFP </w:t>
      </w:r>
      <w:r w:rsidRPr="00F04C2E">
        <w:rPr>
          <w:rFonts w:ascii="Arial" w:hAnsi="Arial" w:cs="Arial"/>
          <w:sz w:val="20"/>
          <w:szCs w:val="20"/>
        </w:rPr>
        <w:t xml:space="preserve">: </w:t>
      </w:r>
      <w:r w:rsidR="00034CC6" w:rsidRPr="00F04C2E">
        <w:rPr>
          <w:rFonts w:ascii="Arial" w:hAnsi="Arial" w:cs="Arial"/>
          <w:sz w:val="20"/>
          <w:szCs w:val="20"/>
        </w:rPr>
        <w:t>c</w:t>
      </w:r>
      <w:r w:rsidRPr="00F04C2E">
        <w:rPr>
          <w:rFonts w:ascii="Arial" w:hAnsi="Arial" w:cs="Arial"/>
          <w:sz w:val="20"/>
          <w:szCs w:val="20"/>
        </w:rPr>
        <w:t xml:space="preserve">ontrat de projet pour mener à bien un projet ou une </w:t>
      </w:r>
      <w:r w:rsidR="004F3983">
        <w:rPr>
          <w:rFonts w:ascii="Arial" w:hAnsi="Arial" w:cs="Arial"/>
          <w:sz w:val="20"/>
          <w:szCs w:val="20"/>
        </w:rPr>
        <w:t xml:space="preserve">  </w:t>
      </w:r>
      <w:r w:rsidRPr="00F04C2E">
        <w:rPr>
          <w:rFonts w:ascii="Arial" w:hAnsi="Arial" w:cs="Arial"/>
          <w:sz w:val="20"/>
          <w:szCs w:val="20"/>
        </w:rPr>
        <w:t>opération identifié</w:t>
      </w:r>
    </w:p>
    <w:p w:rsidR="00483BB2" w:rsidRPr="00BA575D" w:rsidRDefault="00483BB2" w:rsidP="00BA575D">
      <w:pPr>
        <w:pStyle w:val="Paragraphedeliste"/>
        <w:numPr>
          <w:ilvl w:val="0"/>
          <w:numId w:val="1"/>
        </w:numPr>
        <w:spacing w:after="0"/>
        <w:ind w:left="-142" w:hanging="284"/>
        <w:rPr>
          <w:rFonts w:ascii="Arial" w:hAnsi="Arial" w:cs="Arial"/>
          <w:b/>
          <w:color w:val="00B050"/>
          <w:sz w:val="24"/>
          <w:szCs w:val="24"/>
        </w:rPr>
      </w:pPr>
      <w:r w:rsidRPr="00BA575D">
        <w:rPr>
          <w:rFonts w:ascii="Arial" w:hAnsi="Arial" w:cs="Arial"/>
          <w:b/>
          <w:color w:val="00B050"/>
          <w:sz w:val="24"/>
          <w:szCs w:val="24"/>
        </w:rPr>
        <w:t xml:space="preserve">Remplacement temporaire de fonctionnaires ou d’agents contractuels </w:t>
      </w:r>
    </w:p>
    <w:p w:rsidR="00483BB2" w:rsidRDefault="00483BB2" w:rsidP="00483BB2">
      <w:pPr>
        <w:spacing w:after="0"/>
        <w:ind w:left="-284"/>
        <w:rPr>
          <w:rFonts w:ascii="Arial" w:hAnsi="Arial" w:cs="Arial"/>
          <w:b/>
          <w:color w:val="00B050"/>
          <w:sz w:val="24"/>
          <w:szCs w:val="24"/>
        </w:rPr>
      </w:pPr>
      <w:r>
        <w:rPr>
          <w:rFonts w:ascii="Arial" w:hAnsi="Arial" w:cs="Arial"/>
          <w:b/>
          <w:color w:val="00B050"/>
          <w:sz w:val="24"/>
          <w:szCs w:val="24"/>
        </w:rPr>
        <w:t>(</w:t>
      </w:r>
      <w:r w:rsidR="00A12532">
        <w:rPr>
          <w:rFonts w:ascii="Arial" w:hAnsi="Arial" w:cs="Arial"/>
          <w:b/>
          <w:color w:val="00B050"/>
          <w:sz w:val="24"/>
          <w:szCs w:val="24"/>
        </w:rPr>
        <w:t xml:space="preserve">article </w:t>
      </w:r>
      <w:r>
        <w:rPr>
          <w:rFonts w:ascii="Arial" w:hAnsi="Arial" w:cs="Arial"/>
          <w:b/>
          <w:color w:val="00B050"/>
          <w:sz w:val="24"/>
          <w:szCs w:val="24"/>
        </w:rPr>
        <w:t xml:space="preserve">L 332-13 </w:t>
      </w:r>
      <w:r w:rsidRPr="00F04C2E">
        <w:rPr>
          <w:rFonts w:ascii="Arial" w:hAnsi="Arial" w:cs="Arial"/>
          <w:b/>
          <w:color w:val="00B050"/>
          <w:sz w:val="24"/>
          <w:szCs w:val="24"/>
        </w:rPr>
        <w:t>du CGFP</w:t>
      </w:r>
      <w:r>
        <w:rPr>
          <w:rFonts w:ascii="Arial" w:hAnsi="Arial" w:cs="Arial"/>
          <w:b/>
          <w:color w:val="00B050"/>
          <w:sz w:val="24"/>
          <w:szCs w:val="24"/>
        </w:rPr>
        <w:t>)</w:t>
      </w:r>
      <w:r w:rsidRPr="00F04C2E">
        <w:rPr>
          <w:rFonts w:ascii="Arial" w:hAnsi="Arial" w:cs="Arial"/>
          <w:b/>
          <w:color w:val="00B050"/>
          <w:sz w:val="24"/>
          <w:szCs w:val="24"/>
        </w:rPr>
        <w:t> </w:t>
      </w:r>
    </w:p>
    <w:p w:rsidR="00483BB2" w:rsidRPr="00483BB2" w:rsidRDefault="00483BB2" w:rsidP="00483BB2">
      <w:pPr>
        <w:spacing w:after="0"/>
        <w:ind w:left="-284"/>
        <w:rPr>
          <w:rFonts w:ascii="Arial" w:hAnsi="Arial" w:cs="Arial"/>
          <w:b/>
          <w:color w:val="00B050"/>
          <w:sz w:val="16"/>
          <w:szCs w:val="16"/>
        </w:rPr>
      </w:pPr>
    </w:p>
    <w:p w:rsidR="00760D8B" w:rsidRPr="00F04C2E" w:rsidRDefault="00BB649D" w:rsidP="0001783D">
      <w:pPr>
        <w:ind w:left="1701" w:hanging="1985"/>
        <w:rPr>
          <w:rFonts w:ascii="Arial" w:hAnsi="Arial" w:cs="Arial"/>
          <w:sz w:val="20"/>
          <w:szCs w:val="20"/>
        </w:rPr>
      </w:pPr>
      <w:r w:rsidRPr="00F04C2E">
        <w:rPr>
          <w:rFonts w:ascii="Arial" w:hAnsi="Arial" w:cs="Arial"/>
          <w:sz w:val="20"/>
          <w:szCs w:val="20"/>
        </w:rPr>
        <w:t>8) Article L 332-13 du CGFP : délibération de principe autorisant le recrutement d’agents contractuels de remplacement</w:t>
      </w:r>
    </w:p>
    <w:p w:rsidR="00483BB2" w:rsidRDefault="00EF4D0D" w:rsidP="004409A7">
      <w:pPr>
        <w:ind w:left="2268" w:hanging="2552"/>
        <w:rPr>
          <w:rFonts w:ascii="Arial" w:hAnsi="Arial" w:cs="Arial"/>
          <w:sz w:val="20"/>
          <w:szCs w:val="20"/>
        </w:rPr>
      </w:pPr>
      <w:r w:rsidRPr="00F04C2E">
        <w:rPr>
          <w:rFonts w:ascii="Arial" w:hAnsi="Arial" w:cs="Arial"/>
          <w:sz w:val="20"/>
          <w:szCs w:val="20"/>
        </w:rPr>
        <w:t>9) Article L 332-13 du CGFP : CDD d’un agent contractuel de remplacement</w:t>
      </w:r>
    </w:p>
    <w:p w:rsidR="00483BB2" w:rsidRPr="00714D64" w:rsidRDefault="00483BB2" w:rsidP="00714D64">
      <w:pPr>
        <w:pStyle w:val="Paragraphedeliste"/>
        <w:numPr>
          <w:ilvl w:val="0"/>
          <w:numId w:val="1"/>
        </w:numPr>
        <w:ind w:left="-142" w:hanging="284"/>
        <w:rPr>
          <w:rFonts w:ascii="Arial" w:hAnsi="Arial" w:cs="Arial"/>
          <w:b/>
          <w:color w:val="00B050"/>
          <w:sz w:val="24"/>
          <w:szCs w:val="24"/>
        </w:rPr>
      </w:pPr>
      <w:r w:rsidRPr="00714D64">
        <w:rPr>
          <w:rFonts w:ascii="Arial" w:hAnsi="Arial" w:cs="Arial"/>
          <w:b/>
          <w:color w:val="00B050"/>
          <w:sz w:val="24"/>
          <w:szCs w:val="24"/>
        </w:rPr>
        <w:t>Vacance temporaire d’emploi (article L 332-14 du CGFP) </w:t>
      </w:r>
    </w:p>
    <w:p w:rsidR="00760D8B" w:rsidRPr="00F04C2E" w:rsidRDefault="002F0086" w:rsidP="00FA2D9F">
      <w:pPr>
        <w:ind w:left="2268" w:hanging="2552"/>
        <w:rPr>
          <w:rFonts w:ascii="Arial" w:hAnsi="Arial" w:cs="Arial"/>
          <w:sz w:val="20"/>
          <w:szCs w:val="20"/>
        </w:rPr>
      </w:pPr>
      <w:r w:rsidRPr="00F04C2E">
        <w:rPr>
          <w:rFonts w:ascii="Arial" w:hAnsi="Arial" w:cs="Arial"/>
          <w:sz w:val="20"/>
          <w:szCs w:val="20"/>
        </w:rPr>
        <w:t xml:space="preserve">10) Article L 332-14 du CGFP : délibération portant création d’un emploi permanent </w:t>
      </w:r>
    </w:p>
    <w:p w:rsidR="00483BB2" w:rsidRDefault="000913D7" w:rsidP="004409A7">
      <w:pPr>
        <w:ind w:left="2268" w:hanging="2552"/>
        <w:rPr>
          <w:rFonts w:ascii="Arial" w:hAnsi="Arial" w:cs="Arial"/>
          <w:sz w:val="20"/>
          <w:szCs w:val="20"/>
        </w:rPr>
      </w:pPr>
      <w:r w:rsidRPr="00F04C2E">
        <w:rPr>
          <w:rFonts w:ascii="Arial" w:hAnsi="Arial" w:cs="Arial"/>
          <w:sz w:val="20"/>
          <w:szCs w:val="20"/>
        </w:rPr>
        <w:t>11) Article L 332-14 du CGFP : CDD</w:t>
      </w:r>
    </w:p>
    <w:p w:rsidR="00483BB2" w:rsidRPr="00714D64" w:rsidRDefault="00483BB2" w:rsidP="00714D64">
      <w:pPr>
        <w:pStyle w:val="Paragraphedeliste"/>
        <w:numPr>
          <w:ilvl w:val="0"/>
          <w:numId w:val="1"/>
        </w:numPr>
        <w:ind w:left="-142" w:hanging="284"/>
        <w:rPr>
          <w:rFonts w:ascii="Arial" w:hAnsi="Arial" w:cs="Arial"/>
          <w:b/>
          <w:color w:val="00B050"/>
          <w:sz w:val="24"/>
          <w:szCs w:val="24"/>
        </w:rPr>
      </w:pPr>
      <w:r w:rsidRPr="00714D64">
        <w:rPr>
          <w:rFonts w:ascii="Arial" w:hAnsi="Arial" w:cs="Arial"/>
          <w:b/>
          <w:color w:val="00B050"/>
          <w:sz w:val="24"/>
          <w:szCs w:val="24"/>
        </w:rPr>
        <w:t>Emploi permanent en l’absence de cadre d’emplois de fonctionnaires susceptibles d’assurer les fonctions correspondantes (article L 332-8-1° du CGFP) </w:t>
      </w:r>
    </w:p>
    <w:p w:rsidR="000913D7" w:rsidRPr="00F04C2E" w:rsidRDefault="000913D7" w:rsidP="000913D7">
      <w:pPr>
        <w:ind w:left="1701" w:hanging="1985"/>
        <w:rPr>
          <w:rFonts w:ascii="Arial" w:hAnsi="Arial" w:cs="Arial"/>
          <w:sz w:val="20"/>
          <w:szCs w:val="20"/>
        </w:rPr>
      </w:pPr>
      <w:r w:rsidRPr="00F04C2E">
        <w:rPr>
          <w:rFonts w:ascii="Arial" w:hAnsi="Arial" w:cs="Arial"/>
          <w:sz w:val="20"/>
          <w:szCs w:val="20"/>
        </w:rPr>
        <w:t>12) Article L332-8-1° </w:t>
      </w:r>
      <w:r w:rsidR="00E72A6F" w:rsidRPr="00F04C2E">
        <w:rPr>
          <w:rFonts w:ascii="Arial" w:hAnsi="Arial" w:cs="Arial"/>
          <w:sz w:val="20"/>
          <w:szCs w:val="20"/>
        </w:rPr>
        <w:t>du CGFP </w:t>
      </w:r>
      <w:r w:rsidRPr="00F04C2E">
        <w:rPr>
          <w:rFonts w:ascii="Arial" w:hAnsi="Arial" w:cs="Arial"/>
          <w:sz w:val="20"/>
          <w:szCs w:val="20"/>
        </w:rPr>
        <w:t>: délibération autorisant le recrutement d’un agent contractuel sur un emploi permanent</w:t>
      </w:r>
      <w:r w:rsidR="00FE0C7C" w:rsidRPr="00F04C2E">
        <w:rPr>
          <w:rFonts w:ascii="Arial" w:hAnsi="Arial" w:cs="Arial"/>
          <w:sz w:val="20"/>
          <w:szCs w:val="20"/>
        </w:rPr>
        <w:t xml:space="preserve"> en l’absence de cadre d’emplois de fonctionnaires susceptibles d’assurer les fonctions correspondantes</w:t>
      </w:r>
    </w:p>
    <w:p w:rsidR="004409A7" w:rsidRDefault="00FE0C7C" w:rsidP="004409A7">
      <w:pPr>
        <w:ind w:left="1701" w:hanging="1985"/>
        <w:rPr>
          <w:rFonts w:ascii="Arial" w:hAnsi="Arial" w:cs="Arial"/>
          <w:sz w:val="20"/>
          <w:szCs w:val="20"/>
        </w:rPr>
      </w:pPr>
      <w:r w:rsidRPr="00F04C2E">
        <w:rPr>
          <w:rFonts w:ascii="Arial" w:hAnsi="Arial" w:cs="Arial"/>
          <w:sz w:val="20"/>
          <w:szCs w:val="20"/>
        </w:rPr>
        <w:t xml:space="preserve">13) Article </w:t>
      </w:r>
      <w:r w:rsidR="001F10CC" w:rsidRPr="00F04C2E">
        <w:rPr>
          <w:rFonts w:ascii="Arial" w:hAnsi="Arial" w:cs="Arial"/>
          <w:sz w:val="20"/>
          <w:szCs w:val="20"/>
        </w:rPr>
        <w:t>L332-8-1</w:t>
      </w:r>
      <w:r w:rsidRPr="00F04C2E">
        <w:rPr>
          <w:rFonts w:ascii="Arial" w:hAnsi="Arial" w:cs="Arial"/>
          <w:sz w:val="20"/>
          <w:szCs w:val="20"/>
        </w:rPr>
        <w:t>°</w:t>
      </w:r>
      <w:r w:rsidR="00E72A6F" w:rsidRPr="00F04C2E">
        <w:rPr>
          <w:rFonts w:ascii="Arial" w:hAnsi="Arial" w:cs="Arial"/>
          <w:sz w:val="20"/>
          <w:szCs w:val="20"/>
        </w:rPr>
        <w:t xml:space="preserve"> du CGFP </w:t>
      </w:r>
      <w:r w:rsidRPr="00F04C2E">
        <w:rPr>
          <w:rFonts w:ascii="Arial" w:hAnsi="Arial" w:cs="Arial"/>
          <w:sz w:val="20"/>
          <w:szCs w:val="20"/>
        </w:rPr>
        <w:t>: CDD</w:t>
      </w:r>
    </w:p>
    <w:p w:rsidR="002D0566" w:rsidRPr="00714D64" w:rsidRDefault="002D0566" w:rsidP="00714D64">
      <w:pPr>
        <w:pStyle w:val="Paragraphedeliste"/>
        <w:numPr>
          <w:ilvl w:val="0"/>
          <w:numId w:val="1"/>
        </w:numPr>
        <w:ind w:left="-142" w:hanging="284"/>
        <w:rPr>
          <w:rFonts w:ascii="Arial" w:hAnsi="Arial" w:cs="Arial"/>
          <w:b/>
          <w:color w:val="00B050"/>
          <w:sz w:val="24"/>
          <w:szCs w:val="24"/>
        </w:rPr>
      </w:pPr>
      <w:r w:rsidRPr="00714D64">
        <w:rPr>
          <w:rFonts w:ascii="Arial" w:hAnsi="Arial" w:cs="Arial"/>
          <w:b/>
          <w:color w:val="00B050"/>
          <w:sz w:val="24"/>
          <w:szCs w:val="24"/>
        </w:rPr>
        <w:t>Emploi permanent lorsque les besoins du service ou la nature des fonctions le justifient et sous réserve qu’aucun fonctionnaire n’ait pu être recruté dans les conditions prévues par la loi (article L 332-8-2° du CGFP) </w:t>
      </w:r>
    </w:p>
    <w:p w:rsidR="000913D7" w:rsidRPr="00F04C2E" w:rsidRDefault="00FE0C7C" w:rsidP="00F47555">
      <w:pPr>
        <w:ind w:left="1701" w:hanging="1985"/>
        <w:rPr>
          <w:rFonts w:ascii="Arial" w:hAnsi="Arial" w:cs="Arial"/>
          <w:sz w:val="20"/>
          <w:szCs w:val="20"/>
        </w:rPr>
      </w:pPr>
      <w:r w:rsidRPr="00F04C2E">
        <w:rPr>
          <w:rFonts w:ascii="Arial" w:hAnsi="Arial" w:cs="Arial"/>
          <w:sz w:val="20"/>
          <w:szCs w:val="20"/>
        </w:rPr>
        <w:t xml:space="preserve">14) </w:t>
      </w:r>
      <w:r w:rsidR="001F10CC" w:rsidRPr="00F04C2E">
        <w:rPr>
          <w:rFonts w:ascii="Arial" w:hAnsi="Arial" w:cs="Arial"/>
          <w:sz w:val="20"/>
          <w:szCs w:val="20"/>
        </w:rPr>
        <w:t>Article L332-8-2°</w:t>
      </w:r>
      <w:r w:rsidR="00E72A6F" w:rsidRPr="00F04C2E">
        <w:rPr>
          <w:rFonts w:ascii="Arial" w:hAnsi="Arial" w:cs="Arial"/>
          <w:sz w:val="20"/>
          <w:szCs w:val="20"/>
        </w:rPr>
        <w:t xml:space="preserve"> du CGFP </w:t>
      </w:r>
      <w:r w:rsidR="001F10CC" w:rsidRPr="00F04C2E">
        <w:rPr>
          <w:rFonts w:ascii="Arial" w:hAnsi="Arial" w:cs="Arial"/>
          <w:sz w:val="20"/>
          <w:szCs w:val="20"/>
        </w:rPr>
        <w:t xml:space="preserve">: délibération </w:t>
      </w:r>
      <w:r w:rsidR="005179A9" w:rsidRPr="00F04C2E">
        <w:rPr>
          <w:rFonts w:ascii="Arial" w:hAnsi="Arial" w:cs="Arial"/>
          <w:sz w:val="20"/>
          <w:szCs w:val="20"/>
        </w:rPr>
        <w:t>portant création d’un emploi permanent lorsque les besoins des services ou la nature des fonctions le justifient et sous réserve qu’aucun fonctionnaire n’ait pu être recruté dans les conditions prévues par la loi</w:t>
      </w:r>
      <w:r w:rsidR="00F47555" w:rsidRPr="00F04C2E">
        <w:rPr>
          <w:rFonts w:ascii="Arial" w:hAnsi="Arial" w:cs="Arial"/>
          <w:sz w:val="20"/>
          <w:szCs w:val="20"/>
        </w:rPr>
        <w:t xml:space="preserve"> </w:t>
      </w:r>
    </w:p>
    <w:p w:rsidR="00EF1817" w:rsidRDefault="00F47555" w:rsidP="004409A7">
      <w:pPr>
        <w:ind w:left="1701" w:hanging="1985"/>
        <w:rPr>
          <w:rFonts w:ascii="Arial" w:hAnsi="Arial" w:cs="Arial"/>
          <w:sz w:val="20"/>
          <w:szCs w:val="20"/>
        </w:rPr>
      </w:pPr>
      <w:r w:rsidRPr="00F04C2E">
        <w:rPr>
          <w:rFonts w:ascii="Arial" w:hAnsi="Arial" w:cs="Arial"/>
          <w:sz w:val="20"/>
          <w:szCs w:val="20"/>
        </w:rPr>
        <w:t>15) Article L332-8-2° </w:t>
      </w:r>
      <w:r w:rsidR="00E72A6F" w:rsidRPr="00F04C2E">
        <w:rPr>
          <w:rFonts w:ascii="Arial" w:hAnsi="Arial" w:cs="Arial"/>
          <w:sz w:val="20"/>
          <w:szCs w:val="20"/>
        </w:rPr>
        <w:t>du CGFP </w:t>
      </w:r>
      <w:r w:rsidRPr="00F04C2E">
        <w:rPr>
          <w:rFonts w:ascii="Arial" w:hAnsi="Arial" w:cs="Arial"/>
          <w:sz w:val="20"/>
          <w:szCs w:val="20"/>
        </w:rPr>
        <w:t>: CDD</w:t>
      </w:r>
    </w:p>
    <w:p w:rsidR="004409A7" w:rsidRDefault="004409A7" w:rsidP="004409A7">
      <w:pPr>
        <w:ind w:left="1701" w:hanging="1985"/>
        <w:rPr>
          <w:rFonts w:ascii="Arial" w:hAnsi="Arial" w:cs="Arial"/>
          <w:sz w:val="20"/>
          <w:szCs w:val="20"/>
        </w:rPr>
      </w:pPr>
    </w:p>
    <w:p w:rsidR="004409A7" w:rsidRDefault="004409A7" w:rsidP="004409A7">
      <w:pPr>
        <w:ind w:left="1701" w:hanging="1985"/>
        <w:rPr>
          <w:rFonts w:ascii="Arial" w:hAnsi="Arial" w:cs="Arial"/>
          <w:sz w:val="20"/>
          <w:szCs w:val="20"/>
        </w:rPr>
      </w:pPr>
    </w:p>
    <w:p w:rsidR="00EF1817" w:rsidRPr="00714D64" w:rsidRDefault="00EF1817" w:rsidP="00714D64">
      <w:pPr>
        <w:pStyle w:val="Paragraphedeliste"/>
        <w:numPr>
          <w:ilvl w:val="0"/>
          <w:numId w:val="1"/>
        </w:numPr>
        <w:ind w:left="-142" w:hanging="284"/>
        <w:rPr>
          <w:rFonts w:ascii="Arial" w:hAnsi="Arial" w:cs="Arial"/>
          <w:b/>
          <w:color w:val="00B050"/>
          <w:sz w:val="24"/>
          <w:szCs w:val="24"/>
        </w:rPr>
      </w:pPr>
      <w:r w:rsidRPr="00714D64">
        <w:rPr>
          <w:rFonts w:ascii="Arial" w:hAnsi="Arial" w:cs="Arial"/>
          <w:b/>
          <w:color w:val="00B050"/>
          <w:sz w:val="24"/>
          <w:szCs w:val="24"/>
        </w:rPr>
        <w:t>Emploi permanent (quel que soit le temps de travail) dans les communes de moins de 1000 habitants et les groupements de communes regroupant moins de 15000 habitants (article L 332-8-3° du CGFP) </w:t>
      </w:r>
    </w:p>
    <w:p w:rsidR="0064577C" w:rsidRPr="00F04C2E" w:rsidRDefault="00E7519B" w:rsidP="00E7519B">
      <w:pPr>
        <w:ind w:left="1701" w:hanging="1985"/>
        <w:rPr>
          <w:rFonts w:ascii="Arial" w:hAnsi="Arial" w:cs="Arial"/>
          <w:sz w:val="20"/>
          <w:szCs w:val="20"/>
        </w:rPr>
      </w:pPr>
      <w:r w:rsidRPr="00F04C2E">
        <w:rPr>
          <w:rFonts w:ascii="Arial" w:hAnsi="Arial" w:cs="Arial"/>
          <w:sz w:val="20"/>
          <w:szCs w:val="20"/>
        </w:rPr>
        <w:t>16) Article L332-8-3°</w:t>
      </w:r>
      <w:r w:rsidR="00E72A6F" w:rsidRPr="00F04C2E">
        <w:rPr>
          <w:rFonts w:ascii="Arial" w:hAnsi="Arial" w:cs="Arial"/>
          <w:sz w:val="20"/>
          <w:szCs w:val="20"/>
        </w:rPr>
        <w:t xml:space="preserve"> du CGFP </w:t>
      </w:r>
      <w:r w:rsidRPr="00F04C2E">
        <w:rPr>
          <w:rFonts w:ascii="Arial" w:hAnsi="Arial" w:cs="Arial"/>
          <w:sz w:val="20"/>
          <w:szCs w:val="20"/>
        </w:rPr>
        <w:t xml:space="preserve">: délibération </w:t>
      </w:r>
      <w:r w:rsidR="0064577C" w:rsidRPr="00F04C2E">
        <w:rPr>
          <w:rFonts w:ascii="Arial" w:hAnsi="Arial" w:cs="Arial"/>
          <w:sz w:val="20"/>
          <w:szCs w:val="20"/>
        </w:rPr>
        <w:t>portant création d’un emploi permanent dans les communes de moins de 1000 habitants et les groupements de communes regroupant moins de 15000 habitants</w:t>
      </w:r>
    </w:p>
    <w:p w:rsidR="00D74B8A" w:rsidRDefault="0064577C" w:rsidP="004409A7">
      <w:pPr>
        <w:ind w:left="1701" w:hanging="1985"/>
        <w:rPr>
          <w:rFonts w:ascii="Arial" w:hAnsi="Arial" w:cs="Arial"/>
          <w:sz w:val="20"/>
          <w:szCs w:val="20"/>
        </w:rPr>
      </w:pPr>
      <w:r w:rsidRPr="00F04C2E">
        <w:rPr>
          <w:rFonts w:ascii="Arial" w:hAnsi="Arial" w:cs="Arial"/>
          <w:sz w:val="20"/>
          <w:szCs w:val="20"/>
        </w:rPr>
        <w:t>17) Article L332-8-3°</w:t>
      </w:r>
      <w:r w:rsidR="00E72A6F" w:rsidRPr="00F04C2E">
        <w:rPr>
          <w:rFonts w:ascii="Arial" w:hAnsi="Arial" w:cs="Arial"/>
          <w:sz w:val="20"/>
          <w:szCs w:val="20"/>
        </w:rPr>
        <w:t xml:space="preserve"> du CGFP </w:t>
      </w:r>
      <w:r w:rsidRPr="00F04C2E">
        <w:rPr>
          <w:rFonts w:ascii="Arial" w:hAnsi="Arial" w:cs="Arial"/>
          <w:sz w:val="20"/>
          <w:szCs w:val="20"/>
        </w:rPr>
        <w:t>: CDD</w:t>
      </w:r>
    </w:p>
    <w:p w:rsidR="00D74B8A" w:rsidRPr="00714D64" w:rsidRDefault="00714D64" w:rsidP="00714D64">
      <w:pPr>
        <w:pStyle w:val="Paragraphedeliste"/>
        <w:numPr>
          <w:ilvl w:val="0"/>
          <w:numId w:val="1"/>
        </w:numPr>
        <w:ind w:left="-142" w:hanging="284"/>
        <w:rPr>
          <w:rFonts w:ascii="Arial" w:hAnsi="Arial" w:cs="Arial"/>
          <w:b/>
          <w:color w:val="00B050"/>
          <w:sz w:val="24"/>
          <w:szCs w:val="24"/>
        </w:rPr>
      </w:pPr>
      <w:r>
        <w:rPr>
          <w:rFonts w:ascii="Arial" w:hAnsi="Arial" w:cs="Arial"/>
          <w:b/>
          <w:color w:val="00B050"/>
          <w:sz w:val="24"/>
          <w:szCs w:val="24"/>
        </w:rPr>
        <w:t xml:space="preserve"> </w:t>
      </w:r>
      <w:r w:rsidR="00D74B8A" w:rsidRPr="00714D64">
        <w:rPr>
          <w:rFonts w:ascii="Arial" w:hAnsi="Arial" w:cs="Arial"/>
          <w:b/>
          <w:color w:val="00B050"/>
          <w:sz w:val="24"/>
          <w:szCs w:val="24"/>
        </w:rPr>
        <w:t>Emploi permanent lorsque la quotité de temps de travail est inférieure à 50% d’un temps complet pour les communes d</w:t>
      </w:r>
      <w:r w:rsidR="00E12554">
        <w:rPr>
          <w:rFonts w:ascii="Arial" w:hAnsi="Arial" w:cs="Arial"/>
          <w:b/>
          <w:color w:val="00B050"/>
          <w:sz w:val="24"/>
          <w:szCs w:val="24"/>
        </w:rPr>
        <w:t>e plus</w:t>
      </w:r>
      <w:r w:rsidR="006E52E2" w:rsidRPr="00714D64">
        <w:rPr>
          <w:rFonts w:ascii="Arial" w:hAnsi="Arial" w:cs="Arial"/>
          <w:b/>
          <w:color w:val="00B050"/>
          <w:sz w:val="24"/>
          <w:szCs w:val="24"/>
        </w:rPr>
        <w:t xml:space="preserve"> de 1000 habitants ou</w:t>
      </w:r>
      <w:r w:rsidR="00D74B8A" w:rsidRPr="00714D64">
        <w:rPr>
          <w:rFonts w:ascii="Arial" w:hAnsi="Arial" w:cs="Arial"/>
          <w:b/>
          <w:color w:val="00B050"/>
          <w:sz w:val="24"/>
          <w:szCs w:val="24"/>
        </w:rPr>
        <w:t xml:space="preserve"> groupements de communes regroupant </w:t>
      </w:r>
      <w:r w:rsidR="0026130E">
        <w:rPr>
          <w:rFonts w:ascii="Arial" w:hAnsi="Arial" w:cs="Arial"/>
          <w:b/>
          <w:color w:val="00B050"/>
          <w:sz w:val="24"/>
          <w:szCs w:val="24"/>
        </w:rPr>
        <w:t xml:space="preserve">au moins </w:t>
      </w:r>
      <w:bookmarkStart w:id="0" w:name="_GoBack"/>
      <w:bookmarkEnd w:id="0"/>
      <w:r w:rsidR="00D74B8A" w:rsidRPr="00714D64">
        <w:rPr>
          <w:rFonts w:ascii="Arial" w:hAnsi="Arial" w:cs="Arial"/>
          <w:b/>
          <w:color w:val="00B050"/>
          <w:sz w:val="24"/>
          <w:szCs w:val="24"/>
        </w:rPr>
        <w:t xml:space="preserve">15000 habitants (article </w:t>
      </w:r>
      <w:r w:rsidR="006E52E2" w:rsidRPr="00714D64">
        <w:rPr>
          <w:rFonts w:ascii="Arial" w:hAnsi="Arial" w:cs="Arial"/>
          <w:b/>
          <w:color w:val="00B050"/>
          <w:sz w:val="24"/>
          <w:szCs w:val="24"/>
        </w:rPr>
        <w:t>L 332-8-5</w:t>
      </w:r>
      <w:r w:rsidR="00D74B8A" w:rsidRPr="00714D64">
        <w:rPr>
          <w:rFonts w:ascii="Arial" w:hAnsi="Arial" w:cs="Arial"/>
          <w:b/>
          <w:color w:val="00B050"/>
          <w:sz w:val="24"/>
          <w:szCs w:val="24"/>
        </w:rPr>
        <w:t>° du CGFP) </w:t>
      </w:r>
    </w:p>
    <w:p w:rsidR="00B52257" w:rsidRPr="00F04C2E" w:rsidRDefault="00B52257" w:rsidP="00B52257">
      <w:pPr>
        <w:ind w:left="1701" w:hanging="1985"/>
        <w:rPr>
          <w:rFonts w:ascii="Arial" w:hAnsi="Arial" w:cs="Arial"/>
          <w:sz w:val="20"/>
          <w:szCs w:val="20"/>
        </w:rPr>
      </w:pPr>
      <w:r w:rsidRPr="00F04C2E">
        <w:rPr>
          <w:rFonts w:ascii="Arial" w:hAnsi="Arial" w:cs="Arial"/>
          <w:sz w:val="20"/>
          <w:szCs w:val="20"/>
        </w:rPr>
        <w:t>18) Article L332-8-5°</w:t>
      </w:r>
      <w:r w:rsidR="00E72A6F" w:rsidRPr="00F04C2E">
        <w:rPr>
          <w:rFonts w:ascii="Arial" w:hAnsi="Arial" w:cs="Arial"/>
          <w:sz w:val="20"/>
          <w:szCs w:val="20"/>
        </w:rPr>
        <w:t xml:space="preserve"> du CGFP </w:t>
      </w:r>
      <w:r w:rsidRPr="00F04C2E">
        <w:rPr>
          <w:rFonts w:ascii="Arial" w:hAnsi="Arial" w:cs="Arial"/>
          <w:sz w:val="20"/>
          <w:szCs w:val="20"/>
        </w:rPr>
        <w:t>: délibération portant création d’un emploi permanent lorsque la quotité de temps de travail</w:t>
      </w:r>
      <w:r w:rsidR="00056391" w:rsidRPr="00F04C2E">
        <w:rPr>
          <w:rFonts w:ascii="Arial" w:hAnsi="Arial" w:cs="Arial"/>
          <w:sz w:val="20"/>
          <w:szCs w:val="20"/>
        </w:rPr>
        <w:t xml:space="preserve"> est inférieure à 50% d’un temps complet pour les communes de plus de 1000 habitants ou groupements de communes regroupant au moins 15000 habitants</w:t>
      </w:r>
    </w:p>
    <w:p w:rsidR="006E52E2" w:rsidRPr="00F04C2E" w:rsidRDefault="00056391" w:rsidP="004409A7">
      <w:pPr>
        <w:ind w:left="1701" w:hanging="1985"/>
        <w:rPr>
          <w:rFonts w:ascii="Arial" w:hAnsi="Arial" w:cs="Arial"/>
          <w:sz w:val="20"/>
          <w:szCs w:val="20"/>
        </w:rPr>
      </w:pPr>
      <w:r w:rsidRPr="00F04C2E">
        <w:rPr>
          <w:rFonts w:ascii="Arial" w:hAnsi="Arial" w:cs="Arial"/>
          <w:sz w:val="20"/>
          <w:szCs w:val="20"/>
        </w:rPr>
        <w:t>19) Article L332-8-5° </w:t>
      </w:r>
      <w:r w:rsidR="00E72A6F" w:rsidRPr="00F04C2E">
        <w:rPr>
          <w:rFonts w:ascii="Arial" w:hAnsi="Arial" w:cs="Arial"/>
          <w:sz w:val="20"/>
          <w:szCs w:val="20"/>
        </w:rPr>
        <w:t>du CGFP </w:t>
      </w:r>
      <w:r w:rsidRPr="00F04C2E">
        <w:rPr>
          <w:rFonts w:ascii="Arial" w:hAnsi="Arial" w:cs="Arial"/>
          <w:sz w:val="20"/>
          <w:szCs w:val="20"/>
        </w:rPr>
        <w:t>: CDD</w:t>
      </w:r>
    </w:p>
    <w:p w:rsidR="00056391" w:rsidRPr="00714D64" w:rsidRDefault="006E52E2" w:rsidP="00714D64">
      <w:pPr>
        <w:pStyle w:val="Paragraphedeliste"/>
        <w:numPr>
          <w:ilvl w:val="0"/>
          <w:numId w:val="1"/>
        </w:numPr>
        <w:ind w:left="-142" w:hanging="284"/>
        <w:rPr>
          <w:rFonts w:ascii="Arial" w:hAnsi="Arial" w:cs="Arial"/>
          <w:b/>
          <w:color w:val="00B050"/>
          <w:sz w:val="24"/>
          <w:szCs w:val="24"/>
        </w:rPr>
      </w:pPr>
      <w:r w:rsidRPr="00714D64">
        <w:rPr>
          <w:rFonts w:ascii="Arial" w:hAnsi="Arial" w:cs="Arial"/>
          <w:b/>
          <w:color w:val="00B050"/>
          <w:sz w:val="24"/>
          <w:szCs w:val="24"/>
        </w:rPr>
        <w:t>Emploi permanent lorsque la création ou la suppression d’un emploi dépend de la décision d’une autorité qui s’impose à la collectivité en matière de créat</w:t>
      </w:r>
      <w:r w:rsidR="00EA4BC0">
        <w:rPr>
          <w:rFonts w:ascii="Arial" w:hAnsi="Arial" w:cs="Arial"/>
          <w:b/>
          <w:color w:val="00B050"/>
          <w:sz w:val="24"/>
          <w:szCs w:val="24"/>
        </w:rPr>
        <w:t>I</w:t>
      </w:r>
      <w:r w:rsidRPr="00714D64">
        <w:rPr>
          <w:rFonts w:ascii="Arial" w:hAnsi="Arial" w:cs="Arial"/>
          <w:b/>
          <w:color w:val="00B050"/>
          <w:sz w:val="24"/>
          <w:szCs w:val="24"/>
        </w:rPr>
        <w:t>on, de chang</w:t>
      </w:r>
      <w:r w:rsidR="0006514D" w:rsidRPr="00714D64">
        <w:rPr>
          <w:rFonts w:ascii="Arial" w:hAnsi="Arial" w:cs="Arial"/>
          <w:b/>
          <w:color w:val="00B050"/>
          <w:sz w:val="24"/>
          <w:szCs w:val="24"/>
        </w:rPr>
        <w:t>e</w:t>
      </w:r>
      <w:r w:rsidRPr="00714D64">
        <w:rPr>
          <w:rFonts w:ascii="Arial" w:hAnsi="Arial" w:cs="Arial"/>
          <w:b/>
          <w:color w:val="00B050"/>
          <w:sz w:val="24"/>
          <w:szCs w:val="24"/>
        </w:rPr>
        <w:t>ment de périmètre ou de suppression d’un service public (communes de moins de 2000 habitants ou groupements de communes de moins de 10000 habitants (article L 332-8-6° du CGFP) </w:t>
      </w:r>
    </w:p>
    <w:p w:rsidR="00F00E9C" w:rsidRPr="00F04C2E" w:rsidRDefault="00056391" w:rsidP="00AF4F7D">
      <w:pPr>
        <w:ind w:left="1701" w:hanging="1985"/>
        <w:rPr>
          <w:rFonts w:ascii="Arial" w:hAnsi="Arial" w:cs="Arial"/>
          <w:sz w:val="20"/>
          <w:szCs w:val="20"/>
        </w:rPr>
      </w:pPr>
      <w:r w:rsidRPr="00F04C2E">
        <w:rPr>
          <w:rFonts w:ascii="Arial" w:hAnsi="Arial" w:cs="Arial"/>
          <w:sz w:val="20"/>
          <w:szCs w:val="20"/>
        </w:rPr>
        <w:t>20) Article L332-8-6°</w:t>
      </w:r>
      <w:r w:rsidR="00E72A6F" w:rsidRPr="00F04C2E">
        <w:rPr>
          <w:rFonts w:ascii="Arial" w:hAnsi="Arial" w:cs="Arial"/>
          <w:sz w:val="20"/>
          <w:szCs w:val="20"/>
        </w:rPr>
        <w:t xml:space="preserve"> du CGFP </w:t>
      </w:r>
      <w:r w:rsidRPr="00F04C2E">
        <w:rPr>
          <w:rFonts w:ascii="Arial" w:hAnsi="Arial" w:cs="Arial"/>
          <w:sz w:val="20"/>
          <w:szCs w:val="20"/>
        </w:rPr>
        <w:t>: délibération portant création d’un emploi permanent dans les communes de moins de 2000 habitants ou les groupements de communes de moins de 10 000 habitants dont la création ou la suppression dépend de la décision d’une autorité qui s’impose à la collectivité ou à l’établissement en matière de création, de chang</w:t>
      </w:r>
      <w:r w:rsidR="00F00E9C" w:rsidRPr="00F04C2E">
        <w:rPr>
          <w:rFonts w:ascii="Arial" w:hAnsi="Arial" w:cs="Arial"/>
          <w:sz w:val="20"/>
          <w:szCs w:val="20"/>
        </w:rPr>
        <w:t>e</w:t>
      </w:r>
      <w:r w:rsidRPr="00F04C2E">
        <w:rPr>
          <w:rFonts w:ascii="Arial" w:hAnsi="Arial" w:cs="Arial"/>
          <w:sz w:val="20"/>
          <w:szCs w:val="20"/>
        </w:rPr>
        <w:t>ment de périmètre ou de suppression d’un service public</w:t>
      </w:r>
    </w:p>
    <w:p w:rsidR="0006514D" w:rsidRDefault="00F00E9C" w:rsidP="004409A7">
      <w:pPr>
        <w:ind w:left="1701" w:hanging="1985"/>
        <w:rPr>
          <w:rFonts w:ascii="Arial" w:hAnsi="Arial" w:cs="Arial"/>
          <w:sz w:val="20"/>
          <w:szCs w:val="20"/>
        </w:rPr>
      </w:pPr>
      <w:r w:rsidRPr="00F04C2E">
        <w:rPr>
          <w:rFonts w:ascii="Arial" w:hAnsi="Arial" w:cs="Arial"/>
          <w:sz w:val="20"/>
          <w:szCs w:val="20"/>
        </w:rPr>
        <w:t>21) Article L332-8-6° </w:t>
      </w:r>
      <w:r w:rsidR="00E72A6F" w:rsidRPr="00F04C2E">
        <w:rPr>
          <w:rFonts w:ascii="Arial" w:hAnsi="Arial" w:cs="Arial"/>
          <w:sz w:val="20"/>
          <w:szCs w:val="20"/>
        </w:rPr>
        <w:t>du CGFP </w:t>
      </w:r>
      <w:r w:rsidRPr="00F04C2E">
        <w:rPr>
          <w:rFonts w:ascii="Arial" w:hAnsi="Arial" w:cs="Arial"/>
          <w:sz w:val="20"/>
          <w:szCs w:val="20"/>
        </w:rPr>
        <w:t xml:space="preserve">: </w:t>
      </w:r>
      <w:r w:rsidR="005717C1">
        <w:rPr>
          <w:rFonts w:ascii="Arial" w:hAnsi="Arial" w:cs="Arial"/>
          <w:sz w:val="20"/>
          <w:szCs w:val="20"/>
        </w:rPr>
        <w:t>CDD</w:t>
      </w:r>
    </w:p>
    <w:p w:rsidR="00995738" w:rsidRPr="00714D64" w:rsidRDefault="0006514D" w:rsidP="00714D64">
      <w:pPr>
        <w:pStyle w:val="Paragraphedeliste"/>
        <w:numPr>
          <w:ilvl w:val="0"/>
          <w:numId w:val="1"/>
        </w:numPr>
        <w:spacing w:after="0"/>
        <w:ind w:left="-142" w:hanging="284"/>
        <w:rPr>
          <w:rFonts w:ascii="Arial" w:hAnsi="Arial" w:cs="Arial"/>
          <w:b/>
          <w:color w:val="00B050"/>
          <w:sz w:val="24"/>
          <w:szCs w:val="24"/>
        </w:rPr>
      </w:pPr>
      <w:r w:rsidRPr="00714D64">
        <w:rPr>
          <w:rFonts w:ascii="Arial" w:hAnsi="Arial" w:cs="Arial"/>
          <w:b/>
          <w:color w:val="00B050"/>
          <w:sz w:val="24"/>
          <w:szCs w:val="24"/>
        </w:rPr>
        <w:t xml:space="preserve">Reconduction du contrat à durée indéterminée à l’issue de la période maximale de 6 ans lorsque l’agent a été recruté sur la base des articles L 332-8-1°, L 332-8-2°,  </w:t>
      </w:r>
    </w:p>
    <w:p w:rsidR="0006514D" w:rsidRPr="00693329" w:rsidRDefault="00714D64" w:rsidP="00714D64">
      <w:pPr>
        <w:spacing w:after="0"/>
        <w:ind w:left="-142" w:hanging="142"/>
        <w:rPr>
          <w:rFonts w:ascii="Arial" w:hAnsi="Arial" w:cs="Arial"/>
          <w:b/>
          <w:color w:val="00B050"/>
          <w:sz w:val="24"/>
          <w:szCs w:val="24"/>
        </w:rPr>
      </w:pPr>
      <w:r>
        <w:rPr>
          <w:rFonts w:ascii="Arial" w:hAnsi="Arial" w:cs="Arial"/>
          <w:b/>
          <w:color w:val="00B050"/>
          <w:sz w:val="24"/>
          <w:szCs w:val="24"/>
        </w:rPr>
        <w:t xml:space="preserve">  </w:t>
      </w:r>
      <w:r w:rsidR="0006514D">
        <w:rPr>
          <w:rFonts w:ascii="Arial" w:hAnsi="Arial" w:cs="Arial"/>
          <w:b/>
          <w:color w:val="00B050"/>
          <w:sz w:val="24"/>
          <w:szCs w:val="24"/>
        </w:rPr>
        <w:t>L 332-8-3</w:t>
      </w:r>
      <w:r w:rsidR="0006514D" w:rsidRPr="00F04C2E">
        <w:rPr>
          <w:rFonts w:ascii="Arial" w:hAnsi="Arial" w:cs="Arial"/>
          <w:b/>
          <w:color w:val="00B050"/>
          <w:sz w:val="24"/>
          <w:szCs w:val="24"/>
        </w:rPr>
        <w:t>°</w:t>
      </w:r>
      <w:r w:rsidR="0006514D">
        <w:rPr>
          <w:rFonts w:ascii="Arial" w:hAnsi="Arial" w:cs="Arial"/>
          <w:b/>
          <w:color w:val="00B050"/>
          <w:sz w:val="24"/>
          <w:szCs w:val="24"/>
        </w:rPr>
        <w:t>, L 332-8-5</w:t>
      </w:r>
      <w:r w:rsidR="0006514D" w:rsidRPr="00F04C2E">
        <w:rPr>
          <w:rFonts w:ascii="Arial" w:hAnsi="Arial" w:cs="Arial"/>
          <w:b/>
          <w:color w:val="00B050"/>
          <w:sz w:val="24"/>
          <w:szCs w:val="24"/>
        </w:rPr>
        <w:t>°</w:t>
      </w:r>
      <w:r w:rsidR="0006514D">
        <w:rPr>
          <w:rFonts w:ascii="Arial" w:hAnsi="Arial" w:cs="Arial"/>
          <w:b/>
          <w:color w:val="00B050"/>
          <w:sz w:val="24"/>
          <w:szCs w:val="24"/>
        </w:rPr>
        <w:t>, L 332-8-6</w:t>
      </w:r>
      <w:r w:rsidR="0006514D" w:rsidRPr="00F04C2E">
        <w:rPr>
          <w:rFonts w:ascii="Arial" w:hAnsi="Arial" w:cs="Arial"/>
          <w:b/>
          <w:color w:val="00B050"/>
          <w:sz w:val="24"/>
          <w:szCs w:val="24"/>
        </w:rPr>
        <w:t>°</w:t>
      </w:r>
      <w:r w:rsidR="0006514D">
        <w:rPr>
          <w:rFonts w:ascii="Arial" w:hAnsi="Arial" w:cs="Arial"/>
          <w:b/>
          <w:color w:val="00B050"/>
          <w:sz w:val="24"/>
          <w:szCs w:val="24"/>
        </w:rPr>
        <w:t xml:space="preserve"> </w:t>
      </w:r>
      <w:r w:rsidR="0006514D" w:rsidRPr="00F04C2E">
        <w:rPr>
          <w:rFonts w:ascii="Arial" w:hAnsi="Arial" w:cs="Arial"/>
          <w:b/>
          <w:color w:val="00B050"/>
          <w:sz w:val="24"/>
          <w:szCs w:val="24"/>
        </w:rPr>
        <w:t>du CGFP</w:t>
      </w:r>
      <w:r w:rsidR="0006514D">
        <w:rPr>
          <w:rFonts w:ascii="Arial" w:hAnsi="Arial" w:cs="Arial"/>
          <w:b/>
          <w:color w:val="00B050"/>
          <w:sz w:val="24"/>
          <w:szCs w:val="24"/>
        </w:rPr>
        <w:t xml:space="preserve"> (article L 332-9 du CGFP)</w:t>
      </w:r>
      <w:r w:rsidR="0006514D" w:rsidRPr="00F04C2E">
        <w:rPr>
          <w:rFonts w:ascii="Arial" w:hAnsi="Arial" w:cs="Arial"/>
          <w:b/>
          <w:color w:val="00B050"/>
          <w:sz w:val="24"/>
          <w:szCs w:val="24"/>
        </w:rPr>
        <w:t> </w:t>
      </w:r>
    </w:p>
    <w:p w:rsidR="004E6E5C" w:rsidRDefault="00E72A6F" w:rsidP="004409A7">
      <w:pPr>
        <w:ind w:left="2268" w:hanging="2552"/>
        <w:rPr>
          <w:rFonts w:ascii="Arial" w:hAnsi="Arial" w:cs="Arial"/>
          <w:sz w:val="20"/>
          <w:szCs w:val="20"/>
        </w:rPr>
      </w:pPr>
      <w:r w:rsidRPr="00F04C2E">
        <w:rPr>
          <w:rFonts w:ascii="Arial" w:hAnsi="Arial" w:cs="Arial"/>
          <w:sz w:val="20"/>
          <w:szCs w:val="20"/>
        </w:rPr>
        <w:t xml:space="preserve">22) Article L 332-8 du CGFP : </w:t>
      </w:r>
      <w:r w:rsidR="00EA143F" w:rsidRPr="00F04C2E">
        <w:rPr>
          <w:rFonts w:ascii="Arial" w:hAnsi="Arial" w:cs="Arial"/>
          <w:sz w:val="20"/>
          <w:szCs w:val="20"/>
        </w:rPr>
        <w:t xml:space="preserve">CDI </w:t>
      </w:r>
    </w:p>
    <w:p w:rsidR="00EA4BC0" w:rsidRDefault="000543B4" w:rsidP="00BF2C81">
      <w:pPr>
        <w:pStyle w:val="Paragraphedeliste"/>
        <w:numPr>
          <w:ilvl w:val="0"/>
          <w:numId w:val="1"/>
        </w:numPr>
        <w:spacing w:after="0"/>
        <w:ind w:left="-142" w:hanging="284"/>
        <w:rPr>
          <w:rFonts w:ascii="Arial" w:hAnsi="Arial" w:cs="Arial"/>
          <w:b/>
          <w:color w:val="00B050"/>
          <w:sz w:val="24"/>
          <w:szCs w:val="24"/>
        </w:rPr>
      </w:pPr>
      <w:r w:rsidRPr="00BF2C81">
        <w:rPr>
          <w:rFonts w:ascii="Arial" w:hAnsi="Arial" w:cs="Arial"/>
          <w:b/>
          <w:color w:val="00B050"/>
          <w:sz w:val="24"/>
          <w:szCs w:val="24"/>
        </w:rPr>
        <w:t>C</w:t>
      </w:r>
      <w:r w:rsidR="004E6E5C" w:rsidRPr="00BF2C81">
        <w:rPr>
          <w:rFonts w:ascii="Arial" w:hAnsi="Arial" w:cs="Arial"/>
          <w:b/>
          <w:color w:val="00B050"/>
          <w:sz w:val="24"/>
          <w:szCs w:val="24"/>
        </w:rPr>
        <w:t xml:space="preserve">ontrat à durée indéterminée </w:t>
      </w:r>
      <w:r w:rsidRPr="00BF2C81">
        <w:rPr>
          <w:rFonts w:ascii="Arial" w:hAnsi="Arial" w:cs="Arial"/>
          <w:b/>
          <w:color w:val="00B050"/>
          <w:sz w:val="24"/>
          <w:szCs w:val="24"/>
        </w:rPr>
        <w:t>pour pourvoir un emploi permane</w:t>
      </w:r>
      <w:r w:rsidR="009A4FD8">
        <w:rPr>
          <w:rFonts w:ascii="Arial" w:hAnsi="Arial" w:cs="Arial"/>
          <w:b/>
          <w:color w:val="00B050"/>
          <w:sz w:val="24"/>
          <w:szCs w:val="24"/>
        </w:rPr>
        <w:t xml:space="preserve">nt en application de l’article </w:t>
      </w:r>
      <w:r w:rsidRPr="00BF2C81">
        <w:rPr>
          <w:rFonts w:ascii="Arial" w:hAnsi="Arial" w:cs="Arial"/>
          <w:b/>
          <w:color w:val="00B050"/>
          <w:sz w:val="24"/>
          <w:szCs w:val="24"/>
        </w:rPr>
        <w:t xml:space="preserve">L 332-8 du CGFP </w:t>
      </w:r>
      <w:r w:rsidR="004E6E5C" w:rsidRPr="00BF2C81">
        <w:rPr>
          <w:rFonts w:ascii="Arial" w:hAnsi="Arial" w:cs="Arial"/>
          <w:b/>
          <w:color w:val="00B050"/>
          <w:sz w:val="24"/>
          <w:szCs w:val="24"/>
        </w:rPr>
        <w:t xml:space="preserve">lorsque l’agent </w:t>
      </w:r>
      <w:r w:rsidR="009A4FD8">
        <w:rPr>
          <w:rFonts w:ascii="Arial" w:hAnsi="Arial" w:cs="Arial"/>
          <w:b/>
          <w:color w:val="00B050"/>
          <w:sz w:val="24"/>
          <w:szCs w:val="24"/>
        </w:rPr>
        <w:t xml:space="preserve">justifie d’une durée </w:t>
      </w:r>
      <w:r w:rsidRPr="00BF2C81">
        <w:rPr>
          <w:rFonts w:ascii="Arial" w:hAnsi="Arial" w:cs="Arial"/>
          <w:b/>
          <w:color w:val="00B050"/>
          <w:sz w:val="24"/>
          <w:szCs w:val="24"/>
        </w:rPr>
        <w:t xml:space="preserve">de services publics de 6 ans au moins sur des fonctions relevant de la même catégorie hiérarchique </w:t>
      </w:r>
    </w:p>
    <w:p w:rsidR="004E6E5C" w:rsidRPr="00BF2C81" w:rsidRDefault="000543B4" w:rsidP="00EA4BC0">
      <w:pPr>
        <w:pStyle w:val="Paragraphedeliste"/>
        <w:spacing w:after="0"/>
        <w:ind w:left="-142"/>
        <w:rPr>
          <w:rFonts w:ascii="Arial" w:hAnsi="Arial" w:cs="Arial"/>
          <w:b/>
          <w:color w:val="00B050"/>
          <w:sz w:val="24"/>
          <w:szCs w:val="24"/>
        </w:rPr>
      </w:pPr>
      <w:r w:rsidRPr="00BF2C81">
        <w:rPr>
          <w:rFonts w:ascii="Arial" w:hAnsi="Arial" w:cs="Arial"/>
          <w:b/>
          <w:color w:val="00B050"/>
          <w:sz w:val="24"/>
          <w:szCs w:val="24"/>
        </w:rPr>
        <w:t xml:space="preserve">(L 332-10 </w:t>
      </w:r>
      <w:r w:rsidR="004E6E5C" w:rsidRPr="00BF2C81">
        <w:rPr>
          <w:rFonts w:ascii="Arial" w:hAnsi="Arial" w:cs="Arial"/>
          <w:b/>
          <w:color w:val="00B050"/>
          <w:sz w:val="24"/>
          <w:szCs w:val="24"/>
        </w:rPr>
        <w:t>du CGFP) </w:t>
      </w:r>
    </w:p>
    <w:p w:rsidR="00AF4F7D" w:rsidRDefault="000543B4" w:rsidP="00F2596F">
      <w:pPr>
        <w:spacing w:after="0"/>
        <w:ind w:left="2268" w:hanging="2552"/>
        <w:rPr>
          <w:rFonts w:ascii="Arial" w:hAnsi="Arial" w:cs="Arial"/>
          <w:sz w:val="20"/>
          <w:szCs w:val="20"/>
        </w:rPr>
      </w:pPr>
      <w:r>
        <w:rPr>
          <w:rFonts w:ascii="Arial" w:hAnsi="Arial" w:cs="Arial"/>
          <w:sz w:val="20"/>
          <w:szCs w:val="20"/>
        </w:rPr>
        <w:t>23</w:t>
      </w:r>
      <w:r w:rsidR="00AF4F7D" w:rsidRPr="00F04C2E">
        <w:rPr>
          <w:rFonts w:ascii="Arial" w:hAnsi="Arial" w:cs="Arial"/>
          <w:sz w:val="20"/>
          <w:szCs w:val="20"/>
        </w:rPr>
        <w:t xml:space="preserve">) Article L 332-8 du CGFP : CDI </w:t>
      </w:r>
    </w:p>
    <w:p w:rsidR="00065F62" w:rsidRPr="00F04C2E" w:rsidRDefault="00065F62" w:rsidP="00065F62">
      <w:pPr>
        <w:spacing w:after="0"/>
        <w:ind w:left="2268" w:hanging="2552"/>
        <w:rPr>
          <w:rFonts w:ascii="Arial" w:hAnsi="Arial" w:cs="Arial"/>
          <w:sz w:val="20"/>
          <w:szCs w:val="20"/>
        </w:rPr>
      </w:pPr>
    </w:p>
    <w:p w:rsidR="00AA6C23" w:rsidRPr="00BF2C81" w:rsidRDefault="00AA6C23" w:rsidP="00BF2C81">
      <w:pPr>
        <w:pStyle w:val="Paragraphedeliste"/>
        <w:numPr>
          <w:ilvl w:val="0"/>
          <w:numId w:val="1"/>
        </w:numPr>
        <w:spacing w:after="0"/>
        <w:ind w:left="-142" w:hanging="284"/>
        <w:rPr>
          <w:rFonts w:ascii="Arial" w:hAnsi="Arial" w:cs="Arial"/>
          <w:b/>
          <w:color w:val="00B050"/>
          <w:sz w:val="24"/>
          <w:szCs w:val="24"/>
        </w:rPr>
      </w:pPr>
      <w:r w:rsidRPr="00BF2C81">
        <w:rPr>
          <w:rFonts w:ascii="Arial" w:hAnsi="Arial" w:cs="Arial"/>
          <w:b/>
          <w:color w:val="00B050"/>
          <w:sz w:val="24"/>
          <w:szCs w:val="24"/>
        </w:rPr>
        <w:t>C</w:t>
      </w:r>
      <w:r w:rsidR="00065F62" w:rsidRPr="00BF2C81">
        <w:rPr>
          <w:rFonts w:ascii="Arial" w:hAnsi="Arial" w:cs="Arial"/>
          <w:b/>
          <w:color w:val="00B050"/>
          <w:sz w:val="24"/>
          <w:szCs w:val="24"/>
        </w:rPr>
        <w:t>ontrat à durée indéterminée</w:t>
      </w:r>
      <w:r w:rsidRPr="00BF2C81">
        <w:rPr>
          <w:rFonts w:ascii="Arial" w:hAnsi="Arial" w:cs="Arial"/>
          <w:b/>
          <w:color w:val="00B050"/>
          <w:sz w:val="24"/>
          <w:szCs w:val="24"/>
        </w:rPr>
        <w:t xml:space="preserve"> pour pourvoir un emploi permanent sur le fondement de l’article L 332-8 du CGFP lorsque l’agent bénéficie déjà d’un CDI pour exercer des fonctions relevant de la même catégorie hiérarchique (application de L 332-12)</w:t>
      </w:r>
    </w:p>
    <w:p w:rsidR="00065F62" w:rsidRPr="00F04C2E" w:rsidRDefault="000543B4" w:rsidP="00770755">
      <w:pPr>
        <w:ind w:left="-284"/>
        <w:rPr>
          <w:rFonts w:ascii="Arial" w:hAnsi="Arial" w:cs="Arial"/>
          <w:sz w:val="20"/>
          <w:szCs w:val="20"/>
        </w:rPr>
      </w:pPr>
      <w:r>
        <w:rPr>
          <w:rFonts w:ascii="Arial" w:hAnsi="Arial" w:cs="Arial"/>
          <w:sz w:val="20"/>
          <w:szCs w:val="20"/>
        </w:rPr>
        <w:t>24</w:t>
      </w:r>
      <w:r w:rsidR="00065F62" w:rsidRPr="00F04C2E">
        <w:rPr>
          <w:rFonts w:ascii="Arial" w:hAnsi="Arial" w:cs="Arial"/>
          <w:sz w:val="20"/>
          <w:szCs w:val="20"/>
        </w:rPr>
        <w:t xml:space="preserve">) Article L 332-8 du CGFP : CDI </w:t>
      </w:r>
    </w:p>
    <w:p w:rsidR="00AF4F7D" w:rsidRPr="00F04C2E" w:rsidRDefault="00AF4F7D" w:rsidP="00FA2D9F">
      <w:pPr>
        <w:ind w:left="2268" w:hanging="2552"/>
        <w:rPr>
          <w:rFonts w:ascii="Arial" w:hAnsi="Arial" w:cs="Arial"/>
          <w:sz w:val="20"/>
          <w:szCs w:val="20"/>
        </w:rPr>
      </w:pPr>
    </w:p>
    <w:sectPr w:rsidR="00AF4F7D" w:rsidRPr="00F04C2E" w:rsidSect="004409A7">
      <w:footerReference w:type="default" r:id="rId7"/>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A7" w:rsidRDefault="004409A7" w:rsidP="004409A7">
      <w:pPr>
        <w:spacing w:after="0" w:line="240" w:lineRule="auto"/>
      </w:pPr>
      <w:r>
        <w:separator/>
      </w:r>
    </w:p>
  </w:endnote>
  <w:endnote w:type="continuationSeparator" w:id="0">
    <w:p w:rsidR="004409A7" w:rsidRDefault="004409A7" w:rsidP="0044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A7" w:rsidRPr="004409A7" w:rsidRDefault="004409A7">
    <w:pPr>
      <w:pStyle w:val="Pieddepage"/>
      <w:jc w:val="center"/>
      <w:rPr>
        <w:caps/>
      </w:rPr>
    </w:pPr>
    <w:r w:rsidRPr="004409A7">
      <w:rPr>
        <w:caps/>
      </w:rPr>
      <w:fldChar w:fldCharType="begin"/>
    </w:r>
    <w:r w:rsidRPr="004409A7">
      <w:rPr>
        <w:caps/>
      </w:rPr>
      <w:instrText>PAGE   \* MERGEFORMAT</w:instrText>
    </w:r>
    <w:r w:rsidRPr="004409A7">
      <w:rPr>
        <w:caps/>
      </w:rPr>
      <w:fldChar w:fldCharType="separate"/>
    </w:r>
    <w:r w:rsidR="0026130E">
      <w:rPr>
        <w:caps/>
        <w:noProof/>
      </w:rPr>
      <w:t>2</w:t>
    </w:r>
    <w:r w:rsidRPr="004409A7">
      <w:rPr>
        <w:caps/>
      </w:rPr>
      <w:fldChar w:fldCharType="end"/>
    </w:r>
  </w:p>
  <w:p w:rsidR="004409A7" w:rsidRDefault="004409A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A7" w:rsidRDefault="004409A7" w:rsidP="004409A7">
      <w:pPr>
        <w:spacing w:after="0" w:line="240" w:lineRule="auto"/>
      </w:pPr>
      <w:r>
        <w:separator/>
      </w:r>
    </w:p>
  </w:footnote>
  <w:footnote w:type="continuationSeparator" w:id="0">
    <w:p w:rsidR="004409A7" w:rsidRDefault="004409A7" w:rsidP="0044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E649B"/>
    <w:multiLevelType w:val="hybridMultilevel"/>
    <w:tmpl w:val="4C0E2B2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82"/>
    <w:rsid w:val="0001783D"/>
    <w:rsid w:val="00034CC6"/>
    <w:rsid w:val="000543B4"/>
    <w:rsid w:val="00056391"/>
    <w:rsid w:val="0006514D"/>
    <w:rsid w:val="00065F62"/>
    <w:rsid w:val="000913D7"/>
    <w:rsid w:val="001F10CC"/>
    <w:rsid w:val="0026130E"/>
    <w:rsid w:val="002D0566"/>
    <w:rsid w:val="002F0086"/>
    <w:rsid w:val="00313F1C"/>
    <w:rsid w:val="00335AF1"/>
    <w:rsid w:val="003F7F09"/>
    <w:rsid w:val="004409A7"/>
    <w:rsid w:val="00483BB2"/>
    <w:rsid w:val="004B244C"/>
    <w:rsid w:val="004E6E5C"/>
    <w:rsid w:val="004F3983"/>
    <w:rsid w:val="005179A9"/>
    <w:rsid w:val="005717C1"/>
    <w:rsid w:val="005E03B7"/>
    <w:rsid w:val="005F633C"/>
    <w:rsid w:val="0064577C"/>
    <w:rsid w:val="00693329"/>
    <w:rsid w:val="006C6D66"/>
    <w:rsid w:val="006E52E2"/>
    <w:rsid w:val="00714D64"/>
    <w:rsid w:val="00760D8B"/>
    <w:rsid w:val="00770755"/>
    <w:rsid w:val="007A16D3"/>
    <w:rsid w:val="007D320C"/>
    <w:rsid w:val="00803A5B"/>
    <w:rsid w:val="008A5D24"/>
    <w:rsid w:val="008D4BE7"/>
    <w:rsid w:val="00995738"/>
    <w:rsid w:val="009A4FD8"/>
    <w:rsid w:val="009D5A43"/>
    <w:rsid w:val="00A12532"/>
    <w:rsid w:val="00A72744"/>
    <w:rsid w:val="00AA6C23"/>
    <w:rsid w:val="00AF4F7D"/>
    <w:rsid w:val="00B52257"/>
    <w:rsid w:val="00B830F8"/>
    <w:rsid w:val="00BA575D"/>
    <w:rsid w:val="00BB649D"/>
    <w:rsid w:val="00BF2C81"/>
    <w:rsid w:val="00CF6351"/>
    <w:rsid w:val="00D74B8A"/>
    <w:rsid w:val="00E12554"/>
    <w:rsid w:val="00E16AFA"/>
    <w:rsid w:val="00E72A6F"/>
    <w:rsid w:val="00E7519B"/>
    <w:rsid w:val="00EA143F"/>
    <w:rsid w:val="00EA4BC0"/>
    <w:rsid w:val="00EF1817"/>
    <w:rsid w:val="00EF4D0D"/>
    <w:rsid w:val="00F00E9C"/>
    <w:rsid w:val="00F04C2E"/>
    <w:rsid w:val="00F2596F"/>
    <w:rsid w:val="00F47555"/>
    <w:rsid w:val="00F51982"/>
    <w:rsid w:val="00FA2D9F"/>
    <w:rsid w:val="00FD3C76"/>
    <w:rsid w:val="00FE0C7C"/>
    <w:rsid w:val="00FE69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CDB0"/>
  <w15:chartTrackingRefBased/>
  <w15:docId w15:val="{30DBC64F-2835-4347-A5BF-BD786130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ituldelarrt">
    <w:name w:val="intitulé de l'arrêté"/>
    <w:basedOn w:val="Normal"/>
    <w:rsid w:val="00760D8B"/>
    <w:pPr>
      <w:autoSpaceDE w:val="0"/>
      <w:autoSpaceDN w:val="0"/>
      <w:spacing w:after="0" w:line="240" w:lineRule="auto"/>
      <w:jc w:val="center"/>
    </w:pPr>
    <w:rPr>
      <w:rFonts w:ascii="Arial" w:eastAsia="Times New Roman" w:hAnsi="Arial" w:cs="Arial"/>
      <w:b/>
      <w:bCs/>
      <w:lang w:eastAsia="fr-FR"/>
    </w:rPr>
  </w:style>
  <w:style w:type="paragraph" w:styleId="Paragraphedeliste">
    <w:name w:val="List Paragraph"/>
    <w:basedOn w:val="Normal"/>
    <w:uiPriority w:val="34"/>
    <w:qFormat/>
    <w:rsid w:val="009D5A43"/>
    <w:pPr>
      <w:ind w:left="720"/>
      <w:contextualSpacing/>
    </w:pPr>
  </w:style>
  <w:style w:type="paragraph" w:styleId="En-tte">
    <w:name w:val="header"/>
    <w:basedOn w:val="Normal"/>
    <w:link w:val="En-tteCar"/>
    <w:uiPriority w:val="99"/>
    <w:unhideWhenUsed/>
    <w:rsid w:val="004409A7"/>
    <w:pPr>
      <w:tabs>
        <w:tab w:val="center" w:pos="4536"/>
        <w:tab w:val="right" w:pos="9072"/>
      </w:tabs>
      <w:spacing w:after="0" w:line="240" w:lineRule="auto"/>
    </w:pPr>
  </w:style>
  <w:style w:type="character" w:customStyle="1" w:styleId="En-tteCar">
    <w:name w:val="En-tête Car"/>
    <w:basedOn w:val="Policepardfaut"/>
    <w:link w:val="En-tte"/>
    <w:uiPriority w:val="99"/>
    <w:rsid w:val="004409A7"/>
  </w:style>
  <w:style w:type="paragraph" w:styleId="Pieddepage">
    <w:name w:val="footer"/>
    <w:basedOn w:val="Normal"/>
    <w:link w:val="PieddepageCar"/>
    <w:uiPriority w:val="99"/>
    <w:unhideWhenUsed/>
    <w:rsid w:val="004409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9A7"/>
  </w:style>
  <w:style w:type="paragraph" w:styleId="Textedebulles">
    <w:name w:val="Balloon Text"/>
    <w:basedOn w:val="Normal"/>
    <w:link w:val="TextedebullesCar"/>
    <w:uiPriority w:val="99"/>
    <w:semiHidden/>
    <w:unhideWhenUsed/>
    <w:rsid w:val="00E125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2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836</Words>
  <Characters>4602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Marie-Elise BONNET</dc:creator>
  <cp:keywords/>
  <dc:description/>
  <cp:lastModifiedBy>Marie-Elise BONNET</cp:lastModifiedBy>
  <cp:revision>62</cp:revision>
  <cp:lastPrinted>2022-05-17T06:32:00Z</cp:lastPrinted>
  <dcterms:created xsi:type="dcterms:W3CDTF">2022-05-16T11:42:00Z</dcterms:created>
  <dcterms:modified xsi:type="dcterms:W3CDTF">2022-05-17T07:00:00Z</dcterms:modified>
</cp:coreProperties>
</file>