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E40" w:rsidRDefault="006F5A76">
      <w:pPr>
        <w:pStyle w:val="TitreA"/>
        <w:rPr>
          <w:rFonts w:ascii="SF Pro Bold" w:eastAsia="SF Pro Bold" w:hAnsi="SF Pro Bold" w:cs="SF Pro Bold"/>
          <w:b w:val="0"/>
          <w:bCs w:val="0"/>
        </w:rPr>
      </w:pPr>
      <w:bookmarkStart w:id="0" w:name="_GoBack"/>
      <w:bookmarkEnd w:id="0"/>
      <w:r>
        <w:rPr>
          <w:rFonts w:ascii="SF Pro Bold" w:hAnsi="SF Pro Bold"/>
          <w:b w:val="0"/>
          <w:bCs w:val="0"/>
        </w:rPr>
        <w:t>REPUBLIQUE FRAN</w:t>
      </w:r>
      <w:r>
        <w:rPr>
          <w:rFonts w:ascii="SF Pro Bold" w:hAnsi="SF Pro Bold"/>
          <w:b w:val="0"/>
          <w:bCs w:val="0"/>
        </w:rPr>
        <w:t>Ç</w:t>
      </w:r>
      <w:r>
        <w:rPr>
          <w:rFonts w:ascii="SF Pro Bold" w:hAnsi="SF Pro Bold"/>
          <w:b w:val="0"/>
          <w:bCs w:val="0"/>
        </w:rPr>
        <w:t xml:space="preserve">AISE - </w:t>
      </w:r>
      <w:proofErr w:type="gramStart"/>
      <w:r>
        <w:rPr>
          <w:rFonts w:ascii="SF Pro Bold" w:hAnsi="SF Pro Bold"/>
          <w:b w:val="0"/>
          <w:bCs w:val="0"/>
        </w:rPr>
        <w:t>LIBERT</w:t>
      </w:r>
      <w:r>
        <w:rPr>
          <w:rFonts w:ascii="SF Pro Bold" w:hAnsi="SF Pro Bold"/>
          <w:b w:val="0"/>
          <w:bCs w:val="0"/>
        </w:rPr>
        <w:t>É</w:t>
      </w:r>
      <w:r>
        <w:rPr>
          <w:rFonts w:ascii="SF Pro Bold" w:hAnsi="SF Pro Bold"/>
          <w:b w:val="0"/>
          <w:bCs w:val="0"/>
        </w:rPr>
        <w:t xml:space="preserve">  </w:t>
      </w:r>
      <w:r>
        <w:rPr>
          <w:rFonts w:ascii="SF Pro Bold" w:hAnsi="SF Pro Bold"/>
          <w:b w:val="0"/>
          <w:bCs w:val="0"/>
        </w:rPr>
        <w:t>É</w:t>
      </w:r>
      <w:r>
        <w:rPr>
          <w:rFonts w:ascii="SF Pro Bold" w:hAnsi="SF Pro Bold"/>
          <w:b w:val="0"/>
          <w:bCs w:val="0"/>
        </w:rPr>
        <w:t>GALIT</w:t>
      </w:r>
      <w:r>
        <w:rPr>
          <w:rFonts w:ascii="SF Pro Bold" w:hAnsi="SF Pro Bold"/>
          <w:b w:val="0"/>
          <w:bCs w:val="0"/>
        </w:rPr>
        <w:t>É</w:t>
      </w:r>
      <w:proofErr w:type="gramEnd"/>
      <w:r>
        <w:rPr>
          <w:rFonts w:ascii="SF Pro Bold" w:hAnsi="SF Pro Bold"/>
          <w:b w:val="0"/>
          <w:bCs w:val="0"/>
        </w:rPr>
        <w:t xml:space="preserve">  FRATERNIT</w:t>
      </w:r>
      <w:r>
        <w:rPr>
          <w:rFonts w:ascii="SF Pro Bold" w:hAnsi="SF Pro Bold"/>
          <w:b w:val="0"/>
          <w:bCs w:val="0"/>
        </w:rPr>
        <w:t>É</w:t>
      </w:r>
    </w:p>
    <w:p w:rsidR="00161E40" w:rsidRDefault="00161E40">
      <w:pPr>
        <w:widowControl w:val="0"/>
        <w:jc w:val="center"/>
        <w:rPr>
          <w:rFonts w:ascii="SF Pro Regular" w:eastAsia="SF Pro Regular" w:hAnsi="SF Pro Regular" w:cs="SF Pro Regular"/>
          <w:sz w:val="20"/>
          <w:szCs w:val="20"/>
        </w:rPr>
      </w:pPr>
    </w:p>
    <w:p w:rsidR="00161E40" w:rsidRDefault="006F5A76">
      <w:pPr>
        <w:pStyle w:val="Sous-titre"/>
        <w:rPr>
          <w:rFonts w:ascii="SF Pro Bold" w:eastAsia="SF Pro Bold" w:hAnsi="SF Pro Bold" w:cs="SF Pro Bold"/>
          <w:b w:val="0"/>
          <w:bCs w:val="0"/>
        </w:rPr>
      </w:pPr>
      <w:r>
        <w:rPr>
          <w:rFonts w:ascii="SF Pro Bold" w:hAnsi="SF Pro Bold"/>
          <w:b w:val="0"/>
          <w:bCs w:val="0"/>
        </w:rPr>
        <w:t>TERRITOIRE DE BELFORT</w:t>
      </w:r>
    </w:p>
    <w:p w:rsidR="00161E40" w:rsidRDefault="00161E40">
      <w:pPr>
        <w:widowControl w:val="0"/>
        <w:jc w:val="center"/>
        <w:rPr>
          <w:rFonts w:ascii="SF Pro Regular" w:eastAsia="SF Pro Regular" w:hAnsi="SF Pro Regular" w:cs="SF Pro Regular"/>
          <w:sz w:val="20"/>
          <w:szCs w:val="20"/>
        </w:rPr>
      </w:pPr>
    </w:p>
    <w:p w:rsidR="00161E40" w:rsidRDefault="006F5A76">
      <w:pPr>
        <w:widowControl w:val="0"/>
        <w:jc w:val="center"/>
        <w:rPr>
          <w:rFonts w:ascii="SF Pro Regular" w:eastAsia="SF Pro Regular" w:hAnsi="SF Pro Regular" w:cs="SF Pro Regular"/>
        </w:rPr>
      </w:pPr>
      <w:r>
        <w:rPr>
          <w:rStyle w:val="Aucun"/>
          <w:rFonts w:ascii="SF Pro Regular" w:hAnsi="SF Pro Regular"/>
          <w:sz w:val="28"/>
          <w:szCs w:val="28"/>
        </w:rPr>
        <w:t xml:space="preserve">COMMUNE DE </w:t>
      </w:r>
      <w:r>
        <w:rPr>
          <w:rStyle w:val="Aucun"/>
          <w:rFonts w:ascii="SF Pro Regular" w:hAnsi="SF Pro Regular"/>
          <w:sz w:val="28"/>
          <w:szCs w:val="28"/>
        </w:rPr>
        <w:t>…</w:t>
      </w:r>
    </w:p>
    <w:p w:rsidR="00161E40" w:rsidRDefault="00161E40">
      <w:pPr>
        <w:pStyle w:val="FreeForm"/>
        <w:rPr>
          <w:rFonts w:ascii="SF Pro Regular" w:eastAsia="SF Pro Regular" w:hAnsi="SF Pro Regular" w:cs="SF Pro Regular"/>
        </w:rPr>
      </w:pPr>
    </w:p>
    <w:p w:rsidR="00161E40" w:rsidRDefault="006F5A76">
      <w:pPr>
        <w:widowControl w:val="0"/>
        <w:jc w:val="center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LIB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RATION RELATIVE </w:t>
      </w:r>
      <w:r>
        <w:rPr>
          <w:rFonts w:ascii="SF Pro Regular" w:hAnsi="SF Pro Regular"/>
        </w:rPr>
        <w:t xml:space="preserve">À </w:t>
      </w:r>
      <w:r>
        <w:rPr>
          <w:rFonts w:ascii="SF Pro Regular" w:hAnsi="SF Pro Regular"/>
        </w:rPr>
        <w:t>LA MISE EN PLACE DE LA PRIME DE POUVOIR D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ACHAT EXCEPTIONNELLE</w:t>
      </w:r>
    </w:p>
    <w:p w:rsidR="00161E40" w:rsidRDefault="00161E40">
      <w:pPr>
        <w:pStyle w:val="FreeForm"/>
        <w:rPr>
          <w:rFonts w:ascii="SF Pro Regular" w:eastAsia="SF Pro Regular" w:hAnsi="SF Pro Regular" w:cs="SF Pro Regular"/>
        </w:rPr>
      </w:pPr>
    </w:p>
    <w:p w:rsidR="00161E40" w:rsidRDefault="006F5A76">
      <w:pPr>
        <w:widowControl w:val="0"/>
        <w:numPr>
          <w:ilvl w:val="0"/>
          <w:numId w:val="2"/>
        </w:numPr>
        <w:rPr>
          <w:rFonts w:ascii="SF Pro Regular" w:hAnsi="SF Pro Regular"/>
          <w:sz w:val="20"/>
          <w:szCs w:val="20"/>
        </w:rPr>
      </w:pPr>
      <w:r>
        <w:rPr>
          <w:rStyle w:val="Aucun"/>
          <w:rFonts w:ascii="SF Pro Regular" w:hAnsi="SF Pro Regular"/>
          <w:sz w:val="20"/>
          <w:szCs w:val="20"/>
        </w:rPr>
        <w:t>S</w:t>
      </w:r>
      <w:r>
        <w:rPr>
          <w:rStyle w:val="Aucun"/>
          <w:rFonts w:ascii="SF Pro Regular" w:hAnsi="SF Pro Regular"/>
          <w:sz w:val="20"/>
          <w:szCs w:val="20"/>
        </w:rPr>
        <w:t>é</w:t>
      </w:r>
      <w:r>
        <w:rPr>
          <w:rStyle w:val="Aucun"/>
          <w:rFonts w:ascii="SF Pro Regular" w:hAnsi="SF Pro Regular"/>
          <w:sz w:val="20"/>
          <w:szCs w:val="20"/>
        </w:rPr>
        <w:t>ance du ...</w:t>
      </w:r>
    </w:p>
    <w:p w:rsidR="00161E40" w:rsidRDefault="006F5A76">
      <w:pPr>
        <w:widowControl w:val="0"/>
        <w:numPr>
          <w:ilvl w:val="0"/>
          <w:numId w:val="2"/>
        </w:numPr>
        <w:rPr>
          <w:rFonts w:ascii="SF Pro Regular" w:hAnsi="SF Pro Regular"/>
          <w:sz w:val="20"/>
          <w:szCs w:val="20"/>
        </w:rPr>
      </w:pPr>
      <w:r>
        <w:rPr>
          <w:rStyle w:val="Aucun"/>
          <w:rFonts w:ascii="SF Pro Regular" w:hAnsi="SF Pro Regular"/>
          <w:sz w:val="20"/>
          <w:szCs w:val="20"/>
        </w:rPr>
        <w:t>Nombre de conseillers en exercice : ...</w:t>
      </w:r>
    </w:p>
    <w:p w:rsidR="00161E40" w:rsidRDefault="006F5A76">
      <w:pPr>
        <w:pStyle w:val="Corpsdetexte"/>
        <w:numPr>
          <w:ilvl w:val="0"/>
          <w:numId w:val="3"/>
        </w:numPr>
        <w:rPr>
          <w:rFonts w:ascii="SF Pro Regular" w:hAnsi="SF Pro Regular"/>
        </w:rPr>
      </w:pPr>
      <w:r>
        <w:rPr>
          <w:rFonts w:ascii="SF Pro Regular" w:hAnsi="SF Pro Regular"/>
        </w:rPr>
        <w:t xml:space="preserve">Par suite d'une convocation en date du ..., les membres composant le conseil municipal de </w:t>
      </w:r>
      <w:r>
        <w:rPr>
          <w:rFonts w:ascii="SF Pro Regular" w:hAnsi="SF Pro Regular"/>
        </w:rPr>
        <w:t xml:space="preserve">… </w:t>
      </w:r>
      <w:r>
        <w:rPr>
          <w:rFonts w:ascii="SF Pro Regular" w:hAnsi="SF Pro Regular"/>
        </w:rPr>
        <w:t>se sont 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unis </w:t>
      </w:r>
      <w:r>
        <w:rPr>
          <w:rFonts w:ascii="SF Pro Regular" w:hAnsi="SF Pro Regular"/>
        </w:rPr>
        <w:t xml:space="preserve">à </w:t>
      </w:r>
      <w:r>
        <w:rPr>
          <w:rFonts w:ascii="SF Pro Regular" w:hAnsi="SF Pro Regular"/>
        </w:rPr>
        <w:t xml:space="preserve">la mairie de </w:t>
      </w:r>
      <w:r>
        <w:rPr>
          <w:rFonts w:ascii="SF Pro Regular" w:hAnsi="SF Pro Regular"/>
        </w:rPr>
        <w:t xml:space="preserve">… </w:t>
      </w:r>
      <w:r>
        <w:rPr>
          <w:rFonts w:ascii="SF Pro Regular" w:hAnsi="SF Pro Regular"/>
        </w:rPr>
        <w:t xml:space="preserve">le ..., </w:t>
      </w:r>
      <w:r>
        <w:rPr>
          <w:rFonts w:ascii="SF Pro Regular" w:hAnsi="SF Pro Regular"/>
        </w:rPr>
        <w:t xml:space="preserve">à </w:t>
      </w:r>
      <w:r>
        <w:rPr>
          <w:rFonts w:ascii="SF Pro Regular" w:hAnsi="SF Pro Regular"/>
        </w:rPr>
        <w:t>... heures sous la 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sidence de M </w:t>
      </w:r>
      <w:r>
        <w:rPr>
          <w:rFonts w:ascii="SF Pro Regular" w:hAnsi="SF Pro Regular"/>
        </w:rPr>
        <w:t xml:space="preserve">… </w:t>
      </w:r>
      <w:r>
        <w:rPr>
          <w:rFonts w:ascii="SF Pro Regular" w:hAnsi="SF Pro Regular"/>
        </w:rPr>
        <w:t xml:space="preserve">maire de </w:t>
      </w:r>
      <w:r>
        <w:rPr>
          <w:rFonts w:ascii="SF Pro Regular" w:hAnsi="SF Pro Regular"/>
        </w:rPr>
        <w:t>…</w:t>
      </w:r>
    </w:p>
    <w:p w:rsidR="00161E40" w:rsidRDefault="006F5A76">
      <w:pPr>
        <w:pStyle w:val="Corpsdetexte"/>
        <w:numPr>
          <w:ilvl w:val="0"/>
          <w:numId w:val="3"/>
        </w:numPr>
        <w:rPr>
          <w:rFonts w:ascii="SF Pro Regular" w:hAnsi="SF Pro Regular"/>
        </w:rPr>
      </w:pPr>
      <w:r>
        <w:rPr>
          <w:rFonts w:ascii="SF Pro Regular" w:hAnsi="SF Pro Regular"/>
        </w:rPr>
        <w:t>Etaient 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sents : ... lesquels forment la majorit</w:t>
      </w:r>
      <w:r>
        <w:rPr>
          <w:rFonts w:ascii="SF Pro Regular" w:hAnsi="SF Pro Regular"/>
        </w:rPr>
        <w:t xml:space="preserve">é </w:t>
      </w:r>
      <w:r>
        <w:rPr>
          <w:rFonts w:ascii="SF Pro Regular" w:hAnsi="SF Pro Regular"/>
        </w:rPr>
        <w:t>des membres en exercic</w:t>
      </w:r>
      <w:r>
        <w:rPr>
          <w:rFonts w:ascii="SF Pro Regular" w:hAnsi="SF Pro Regular"/>
        </w:rPr>
        <w:t>e et peuvent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lib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rer valablement en ex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cution de </w:t>
      </w:r>
      <w:proofErr w:type="spellStart"/>
      <w:r>
        <w:rPr>
          <w:rFonts w:ascii="SF Pro Regular" w:hAnsi="SF Pro Regular"/>
        </w:rPr>
        <w:t>l article</w:t>
      </w:r>
      <w:proofErr w:type="spellEnd"/>
      <w:r>
        <w:rPr>
          <w:rFonts w:ascii="SF Pro Regular" w:hAnsi="SF Pro Regular"/>
        </w:rPr>
        <w:t xml:space="preserve"> L. 2121-17 du Code g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n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ral des collectivit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s territoriales.</w:t>
      </w:r>
    </w:p>
    <w:p w:rsidR="00161E40" w:rsidRDefault="006F5A76">
      <w:pPr>
        <w:widowControl w:val="0"/>
        <w:numPr>
          <w:ilvl w:val="0"/>
          <w:numId w:val="2"/>
        </w:numPr>
        <w:rPr>
          <w:rFonts w:ascii="SF Pro Regular" w:hAnsi="SF Pro Regular"/>
          <w:sz w:val="20"/>
          <w:szCs w:val="20"/>
        </w:rPr>
      </w:pPr>
      <w:r>
        <w:rPr>
          <w:rStyle w:val="Aucun"/>
          <w:rFonts w:ascii="SF Pro Regular" w:hAnsi="SF Pro Regular"/>
          <w:sz w:val="20"/>
          <w:szCs w:val="20"/>
        </w:rPr>
        <w:t>Absents ayant donn</w:t>
      </w:r>
      <w:r>
        <w:rPr>
          <w:rStyle w:val="Aucun"/>
          <w:rFonts w:ascii="SF Pro Regular" w:hAnsi="SF Pro Regular"/>
          <w:sz w:val="20"/>
          <w:szCs w:val="20"/>
        </w:rPr>
        <w:t xml:space="preserve">é </w:t>
      </w:r>
      <w:r>
        <w:rPr>
          <w:rStyle w:val="Aucun"/>
          <w:rFonts w:ascii="SF Pro Regular" w:hAnsi="SF Pro Regular"/>
          <w:sz w:val="20"/>
          <w:szCs w:val="20"/>
        </w:rPr>
        <w:t xml:space="preserve">procuration : M. ... </w:t>
      </w:r>
      <w:r>
        <w:rPr>
          <w:rStyle w:val="Aucun"/>
          <w:rFonts w:ascii="SF Pro Regular" w:hAnsi="SF Pro Regular"/>
          <w:sz w:val="20"/>
          <w:szCs w:val="20"/>
        </w:rPr>
        <w:t xml:space="preserve">à </w:t>
      </w:r>
      <w:r>
        <w:rPr>
          <w:rStyle w:val="Aucun"/>
          <w:rFonts w:ascii="SF Pro Regular" w:hAnsi="SF Pro Regular"/>
          <w:sz w:val="20"/>
          <w:szCs w:val="20"/>
        </w:rPr>
        <w:t>M. ...</w:t>
      </w:r>
    </w:p>
    <w:p w:rsidR="00161E40" w:rsidRDefault="006F5A76">
      <w:pPr>
        <w:widowControl w:val="0"/>
        <w:numPr>
          <w:ilvl w:val="0"/>
          <w:numId w:val="2"/>
        </w:numPr>
        <w:rPr>
          <w:rFonts w:ascii="SF Pro Regular" w:hAnsi="SF Pro Regular"/>
          <w:sz w:val="20"/>
          <w:szCs w:val="20"/>
        </w:rPr>
      </w:pPr>
      <w:r>
        <w:rPr>
          <w:rStyle w:val="Aucun"/>
          <w:rFonts w:ascii="SF Pro Regular" w:hAnsi="SF Pro Regular"/>
          <w:sz w:val="20"/>
          <w:szCs w:val="20"/>
        </w:rPr>
        <w:t>Absents excus</w:t>
      </w:r>
      <w:r>
        <w:rPr>
          <w:rStyle w:val="Aucun"/>
          <w:rFonts w:ascii="SF Pro Regular" w:hAnsi="SF Pro Regular"/>
          <w:sz w:val="20"/>
          <w:szCs w:val="20"/>
        </w:rPr>
        <w:t>é</w:t>
      </w:r>
      <w:r>
        <w:rPr>
          <w:rStyle w:val="Aucun"/>
          <w:rFonts w:ascii="SF Pro Regular" w:hAnsi="SF Pro Regular"/>
          <w:sz w:val="20"/>
          <w:szCs w:val="20"/>
        </w:rPr>
        <w:t>s : M. ...</w:t>
      </w:r>
    </w:p>
    <w:p w:rsidR="00161E40" w:rsidRDefault="006F5A76">
      <w:pPr>
        <w:widowControl w:val="0"/>
        <w:numPr>
          <w:ilvl w:val="0"/>
          <w:numId w:val="2"/>
        </w:numPr>
        <w:rPr>
          <w:rFonts w:ascii="SF Pro Regular" w:hAnsi="SF Pro Regular"/>
          <w:sz w:val="20"/>
          <w:szCs w:val="20"/>
        </w:rPr>
      </w:pPr>
      <w:r>
        <w:rPr>
          <w:rStyle w:val="Aucun"/>
          <w:rFonts w:ascii="SF Pro Regular" w:hAnsi="SF Pro Regular"/>
          <w:sz w:val="20"/>
          <w:szCs w:val="20"/>
        </w:rPr>
        <w:t>Absents : M. ...</w:t>
      </w:r>
    </w:p>
    <w:p w:rsidR="00161E40" w:rsidRDefault="00161E40">
      <w:pPr>
        <w:pStyle w:val="FreeForm"/>
        <w:rPr>
          <w:rFonts w:ascii="SF Pro Regular" w:eastAsia="SF Pro Regular" w:hAnsi="SF Pro Regular" w:cs="SF Pro Regular"/>
        </w:rPr>
      </w:pPr>
    </w:p>
    <w:p w:rsidR="00161E40" w:rsidRDefault="006F5A76">
      <w:pPr>
        <w:widowControl w:val="0"/>
        <w:rPr>
          <w:rStyle w:val="Aucun"/>
          <w:rFonts w:ascii="SF Pro Regular" w:eastAsia="SF Pro Regular" w:hAnsi="SF Pro Regular" w:cs="SF Pro Regular"/>
          <w:sz w:val="20"/>
          <w:szCs w:val="20"/>
        </w:rPr>
      </w:pPr>
      <w:r>
        <w:rPr>
          <w:rStyle w:val="Aucun"/>
          <w:rFonts w:ascii="SF Pro Regular" w:hAnsi="SF Pro Regular"/>
          <w:sz w:val="20"/>
          <w:szCs w:val="20"/>
        </w:rPr>
        <w:t>Le Maire ayant ouvert la s</w:t>
      </w:r>
      <w:r>
        <w:rPr>
          <w:rStyle w:val="Aucun"/>
          <w:rFonts w:ascii="SF Pro Regular" w:hAnsi="SF Pro Regular"/>
          <w:sz w:val="20"/>
          <w:szCs w:val="20"/>
        </w:rPr>
        <w:t>é</w:t>
      </w:r>
      <w:r>
        <w:rPr>
          <w:rStyle w:val="Aucun"/>
          <w:rFonts w:ascii="SF Pro Regular" w:hAnsi="SF Pro Regular"/>
          <w:sz w:val="20"/>
          <w:szCs w:val="20"/>
        </w:rPr>
        <w:t>ance et fait l'</w:t>
      </w:r>
      <w:r>
        <w:rPr>
          <w:rStyle w:val="Aucun"/>
          <w:rFonts w:ascii="SF Pro Regular" w:hAnsi="SF Pro Regular"/>
          <w:sz w:val="20"/>
          <w:szCs w:val="20"/>
        </w:rPr>
        <w:t xml:space="preserve">appel nominal, il a </w:t>
      </w:r>
      <w:r>
        <w:rPr>
          <w:rStyle w:val="Aucun"/>
          <w:rFonts w:ascii="SF Pro Regular" w:hAnsi="SF Pro Regular"/>
          <w:sz w:val="20"/>
          <w:szCs w:val="20"/>
        </w:rPr>
        <w:t>é</w:t>
      </w:r>
      <w:r>
        <w:rPr>
          <w:rStyle w:val="Aucun"/>
          <w:rFonts w:ascii="SF Pro Regular" w:hAnsi="SF Pro Regular"/>
          <w:sz w:val="20"/>
          <w:szCs w:val="20"/>
        </w:rPr>
        <w:t>t</w:t>
      </w:r>
      <w:r>
        <w:rPr>
          <w:rStyle w:val="Aucun"/>
          <w:rFonts w:ascii="SF Pro Regular" w:hAnsi="SF Pro Regular"/>
          <w:sz w:val="20"/>
          <w:szCs w:val="20"/>
        </w:rPr>
        <w:t xml:space="preserve">é </w:t>
      </w:r>
      <w:r>
        <w:rPr>
          <w:rStyle w:val="Aucun"/>
          <w:rFonts w:ascii="SF Pro Regular" w:hAnsi="SF Pro Regular"/>
          <w:sz w:val="20"/>
          <w:szCs w:val="20"/>
        </w:rPr>
        <w:t>proc</w:t>
      </w:r>
      <w:r>
        <w:rPr>
          <w:rStyle w:val="Aucun"/>
          <w:rFonts w:ascii="SF Pro Regular" w:hAnsi="SF Pro Regular"/>
          <w:sz w:val="20"/>
          <w:szCs w:val="20"/>
        </w:rPr>
        <w:t>é</w:t>
      </w:r>
      <w:r>
        <w:rPr>
          <w:rStyle w:val="Aucun"/>
          <w:rFonts w:ascii="SF Pro Regular" w:hAnsi="SF Pro Regular"/>
          <w:sz w:val="20"/>
          <w:szCs w:val="20"/>
        </w:rPr>
        <w:t>d</w:t>
      </w:r>
      <w:r>
        <w:rPr>
          <w:rStyle w:val="Aucun"/>
          <w:rFonts w:ascii="SF Pro Regular" w:hAnsi="SF Pro Regular"/>
          <w:sz w:val="20"/>
          <w:szCs w:val="20"/>
        </w:rPr>
        <w:t>é</w:t>
      </w:r>
      <w:r>
        <w:rPr>
          <w:rStyle w:val="Aucun"/>
          <w:rFonts w:ascii="SF Pro Regular" w:hAnsi="SF Pro Regular"/>
          <w:sz w:val="20"/>
          <w:szCs w:val="20"/>
        </w:rPr>
        <w:t>, en conformit</w:t>
      </w:r>
      <w:r>
        <w:rPr>
          <w:rStyle w:val="Aucun"/>
          <w:rFonts w:ascii="SF Pro Regular" w:hAnsi="SF Pro Regular"/>
          <w:sz w:val="20"/>
          <w:szCs w:val="20"/>
        </w:rPr>
        <w:t xml:space="preserve">é </w:t>
      </w:r>
      <w:r>
        <w:rPr>
          <w:rStyle w:val="Aucun"/>
          <w:rFonts w:ascii="SF Pro Regular" w:hAnsi="SF Pro Regular"/>
          <w:sz w:val="20"/>
          <w:szCs w:val="20"/>
        </w:rPr>
        <w:t>de l'article L. 2121-15 du Code g</w:t>
      </w:r>
      <w:r>
        <w:rPr>
          <w:rStyle w:val="Aucun"/>
          <w:rFonts w:ascii="SF Pro Regular" w:hAnsi="SF Pro Regular"/>
          <w:sz w:val="20"/>
          <w:szCs w:val="20"/>
        </w:rPr>
        <w:t>é</w:t>
      </w:r>
      <w:r>
        <w:rPr>
          <w:rStyle w:val="Aucun"/>
          <w:rFonts w:ascii="SF Pro Regular" w:hAnsi="SF Pro Regular"/>
          <w:sz w:val="20"/>
          <w:szCs w:val="20"/>
        </w:rPr>
        <w:t>n</w:t>
      </w:r>
      <w:r>
        <w:rPr>
          <w:rStyle w:val="Aucun"/>
          <w:rFonts w:ascii="SF Pro Regular" w:hAnsi="SF Pro Regular"/>
          <w:sz w:val="20"/>
          <w:szCs w:val="20"/>
        </w:rPr>
        <w:t>é</w:t>
      </w:r>
      <w:r>
        <w:rPr>
          <w:rStyle w:val="Aucun"/>
          <w:rFonts w:ascii="SF Pro Regular" w:hAnsi="SF Pro Regular"/>
          <w:sz w:val="20"/>
          <w:szCs w:val="20"/>
        </w:rPr>
        <w:t>ral des collectivit</w:t>
      </w:r>
      <w:r>
        <w:rPr>
          <w:rStyle w:val="Aucun"/>
          <w:rFonts w:ascii="SF Pro Regular" w:hAnsi="SF Pro Regular"/>
          <w:sz w:val="20"/>
          <w:szCs w:val="20"/>
        </w:rPr>
        <w:t>é</w:t>
      </w:r>
      <w:r>
        <w:rPr>
          <w:rStyle w:val="Aucun"/>
          <w:rFonts w:ascii="SF Pro Regular" w:hAnsi="SF Pro Regular"/>
          <w:sz w:val="20"/>
          <w:szCs w:val="20"/>
        </w:rPr>
        <w:t xml:space="preserve">s territoriales </w:t>
      </w:r>
      <w:r>
        <w:rPr>
          <w:rStyle w:val="Aucun"/>
          <w:rFonts w:ascii="SF Pro Regular" w:hAnsi="SF Pro Regular"/>
          <w:sz w:val="20"/>
          <w:szCs w:val="20"/>
        </w:rPr>
        <w:t xml:space="preserve">à </w:t>
      </w:r>
      <w:r>
        <w:rPr>
          <w:rStyle w:val="Aucun"/>
          <w:rFonts w:ascii="SF Pro Regular" w:hAnsi="SF Pro Regular"/>
          <w:sz w:val="20"/>
          <w:szCs w:val="20"/>
        </w:rPr>
        <w:t>l'</w:t>
      </w:r>
      <w:r>
        <w:rPr>
          <w:rStyle w:val="Aucun"/>
          <w:rFonts w:ascii="SF Pro Regular" w:hAnsi="SF Pro Regular"/>
          <w:sz w:val="20"/>
          <w:szCs w:val="20"/>
        </w:rPr>
        <w:t>é</w:t>
      </w:r>
      <w:r>
        <w:rPr>
          <w:rStyle w:val="Aucun"/>
          <w:rFonts w:ascii="SF Pro Regular" w:hAnsi="SF Pro Regular"/>
          <w:sz w:val="20"/>
          <w:szCs w:val="20"/>
        </w:rPr>
        <w:t>lection d'un secr</w:t>
      </w:r>
      <w:r>
        <w:rPr>
          <w:rStyle w:val="Aucun"/>
          <w:rFonts w:ascii="SF Pro Regular" w:hAnsi="SF Pro Regular"/>
          <w:sz w:val="20"/>
          <w:szCs w:val="20"/>
        </w:rPr>
        <w:t>é</w:t>
      </w:r>
      <w:r>
        <w:rPr>
          <w:rStyle w:val="Aucun"/>
          <w:rFonts w:ascii="SF Pro Regular" w:hAnsi="SF Pro Regular"/>
          <w:sz w:val="20"/>
          <w:szCs w:val="20"/>
        </w:rPr>
        <w:t>taire pris dans le sein du conseil.</w:t>
      </w:r>
    </w:p>
    <w:p w:rsidR="00161E40" w:rsidRDefault="00161E40">
      <w:pPr>
        <w:widowControl w:val="0"/>
        <w:rPr>
          <w:rFonts w:ascii="SF Pro Regular" w:eastAsia="SF Pro Regular" w:hAnsi="SF Pro Regular" w:cs="SF Pro Regular"/>
          <w:sz w:val="20"/>
          <w:szCs w:val="20"/>
        </w:rPr>
      </w:pPr>
    </w:p>
    <w:p w:rsidR="00161E40" w:rsidRDefault="006F5A76">
      <w:pPr>
        <w:widowControl w:val="0"/>
        <w:rPr>
          <w:rStyle w:val="Aucun"/>
          <w:rFonts w:ascii="SF Pro Regular" w:eastAsia="SF Pro Regular" w:hAnsi="SF Pro Regular" w:cs="SF Pro Regular"/>
          <w:sz w:val="20"/>
          <w:szCs w:val="20"/>
        </w:rPr>
      </w:pPr>
      <w:r>
        <w:rPr>
          <w:rStyle w:val="Aucun"/>
          <w:rFonts w:ascii="SF Pro Regular" w:hAnsi="SF Pro Regular"/>
          <w:sz w:val="20"/>
          <w:szCs w:val="20"/>
        </w:rPr>
        <w:t>M. ... est d</w:t>
      </w:r>
      <w:r>
        <w:rPr>
          <w:rStyle w:val="Aucun"/>
          <w:rFonts w:ascii="SF Pro Regular" w:hAnsi="SF Pro Regular"/>
          <w:sz w:val="20"/>
          <w:szCs w:val="20"/>
        </w:rPr>
        <w:t>é</w:t>
      </w:r>
      <w:r>
        <w:rPr>
          <w:rStyle w:val="Aucun"/>
          <w:rFonts w:ascii="SF Pro Regular" w:hAnsi="SF Pro Regular"/>
          <w:sz w:val="20"/>
          <w:szCs w:val="20"/>
        </w:rPr>
        <w:t>sign</w:t>
      </w:r>
      <w:r>
        <w:rPr>
          <w:rStyle w:val="Aucun"/>
          <w:rFonts w:ascii="SF Pro Regular" w:hAnsi="SF Pro Regular"/>
          <w:sz w:val="20"/>
          <w:szCs w:val="20"/>
        </w:rPr>
        <w:t xml:space="preserve">é </w:t>
      </w:r>
      <w:r>
        <w:rPr>
          <w:rStyle w:val="Aucun"/>
          <w:rFonts w:ascii="SF Pro Regular" w:hAnsi="SF Pro Regular"/>
          <w:sz w:val="20"/>
          <w:szCs w:val="20"/>
        </w:rPr>
        <w:t>pour remplir cette fonction.</w:t>
      </w:r>
    </w:p>
    <w:p w:rsidR="00161E40" w:rsidRDefault="00161E40">
      <w:pPr>
        <w:widowControl w:val="0"/>
        <w:rPr>
          <w:rStyle w:val="Aucun"/>
          <w:rFonts w:ascii="SF Pro Regular" w:eastAsia="SF Pro Regular" w:hAnsi="SF Pro Regular" w:cs="SF Pro Regular"/>
          <w:sz w:val="20"/>
          <w:szCs w:val="20"/>
        </w:rPr>
      </w:pPr>
    </w:p>
    <w:p w:rsidR="00161E40" w:rsidRDefault="006F5A76">
      <w:pPr>
        <w:pStyle w:val="FreeForm"/>
        <w:numPr>
          <w:ilvl w:val="0"/>
          <w:numId w:val="4"/>
        </w:numPr>
        <w:spacing w:after="160" w:line="259" w:lineRule="auto"/>
        <w:jc w:val="both"/>
        <w:rPr>
          <w:rFonts w:ascii="SF Pro Regular" w:hAnsi="SF Pro Regular"/>
          <w:sz w:val="20"/>
          <w:szCs w:val="20"/>
          <w:u w:color="000000"/>
        </w:rPr>
      </w:pPr>
      <w:proofErr w:type="gramStart"/>
      <w:r>
        <w:rPr>
          <w:rFonts w:ascii="SF Pro Regular" w:hAnsi="SF Pro Regular"/>
          <w:sz w:val="20"/>
          <w:szCs w:val="20"/>
          <w:u w:color="000000"/>
        </w:rPr>
        <w:t>le</w:t>
      </w:r>
      <w:proofErr w:type="gramEnd"/>
      <w:r>
        <w:rPr>
          <w:rFonts w:ascii="SF Pro Regular" w:hAnsi="SF Pro Regular"/>
          <w:sz w:val="20"/>
          <w:szCs w:val="20"/>
          <w:u w:color="000000"/>
        </w:rPr>
        <w:t xml:space="preserve"> d</w:t>
      </w:r>
      <w:r>
        <w:rPr>
          <w:rFonts w:ascii="SF Pro Regular" w:hAnsi="SF Pro Regular"/>
          <w:sz w:val="20"/>
          <w:szCs w:val="20"/>
          <w:u w:color="000000"/>
        </w:rPr>
        <w:t>é</w:t>
      </w:r>
      <w:r>
        <w:rPr>
          <w:rFonts w:ascii="SF Pro Regular" w:hAnsi="SF Pro Regular"/>
          <w:sz w:val="20"/>
          <w:szCs w:val="20"/>
          <w:u w:color="000000"/>
        </w:rPr>
        <w:t>cret n</w:t>
      </w:r>
      <w:r>
        <w:rPr>
          <w:rFonts w:ascii="SF Pro Regular" w:hAnsi="SF Pro Regular"/>
          <w:sz w:val="20"/>
          <w:szCs w:val="20"/>
          <w:u w:color="000000"/>
        </w:rPr>
        <w:t xml:space="preserve">° </w:t>
      </w:r>
      <w:r>
        <w:rPr>
          <w:rFonts w:ascii="SF Pro Regular" w:hAnsi="SF Pro Regular"/>
          <w:sz w:val="20"/>
          <w:szCs w:val="20"/>
          <w:u w:color="000000"/>
        </w:rPr>
        <w:t>2023-1006 du 31</w:t>
      </w:r>
      <w:r>
        <w:rPr>
          <w:rFonts w:ascii="SF Pro Regular" w:hAnsi="SF Pro Regular"/>
          <w:sz w:val="20"/>
          <w:szCs w:val="20"/>
          <w:u w:color="000000"/>
        </w:rPr>
        <w:t xml:space="preserve"> octobre 2023 portant cr</w:t>
      </w:r>
      <w:r>
        <w:rPr>
          <w:rFonts w:ascii="SF Pro Regular" w:hAnsi="SF Pro Regular"/>
          <w:sz w:val="20"/>
          <w:szCs w:val="20"/>
          <w:u w:color="000000"/>
        </w:rPr>
        <w:t>é</w:t>
      </w:r>
      <w:r>
        <w:rPr>
          <w:rFonts w:ascii="SF Pro Regular" w:hAnsi="SF Pro Regular"/>
          <w:sz w:val="20"/>
          <w:szCs w:val="20"/>
          <w:u w:color="000000"/>
        </w:rPr>
        <w:t>ation d</w:t>
      </w:r>
      <w:r>
        <w:rPr>
          <w:rFonts w:ascii="SF Pro Regular" w:hAnsi="SF Pro Regular"/>
          <w:sz w:val="20"/>
          <w:szCs w:val="20"/>
          <w:u w:color="000000"/>
        </w:rPr>
        <w:t>’</w:t>
      </w:r>
      <w:r>
        <w:rPr>
          <w:rFonts w:ascii="SF Pro Regular" w:hAnsi="SF Pro Regular"/>
          <w:sz w:val="20"/>
          <w:szCs w:val="20"/>
          <w:u w:color="000000"/>
        </w:rPr>
        <w:t>une prime de pouvoir d</w:t>
      </w:r>
      <w:r>
        <w:rPr>
          <w:rFonts w:ascii="SF Pro Regular" w:hAnsi="SF Pro Regular"/>
          <w:sz w:val="20"/>
          <w:szCs w:val="20"/>
          <w:u w:color="000000"/>
        </w:rPr>
        <w:t>’</w:t>
      </w:r>
      <w:r>
        <w:rPr>
          <w:rFonts w:ascii="SF Pro Regular" w:hAnsi="SF Pro Regular"/>
          <w:sz w:val="20"/>
          <w:szCs w:val="20"/>
          <w:u w:color="000000"/>
        </w:rPr>
        <w:t>achat exceptionnelle pour certains agents publics de la fonction publique territoriale.</w:t>
      </w:r>
      <w:r>
        <w:rPr>
          <w:rFonts w:ascii="SF Pro Regular" w:hAnsi="SF Pro Regular"/>
          <w:sz w:val="20"/>
          <w:szCs w:val="20"/>
          <w:u w:color="000000"/>
        </w:rPr>
        <w:t> </w:t>
      </w:r>
    </w:p>
    <w:p w:rsidR="00161E40" w:rsidRDefault="006F5A76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  <w:r>
        <w:rPr>
          <w:rFonts w:ascii="SF Pro Regular" w:hAnsi="SF Pro Regular"/>
          <w:sz w:val="20"/>
          <w:szCs w:val="20"/>
        </w:rPr>
        <w:t>Le Maire expose au conseil municipal que le d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 xml:space="preserve">cret </w:t>
      </w:r>
      <w:r>
        <w:rPr>
          <w:rFonts w:ascii="SF Pro Regular" w:hAnsi="SF Pro Regular"/>
          <w:sz w:val="20"/>
          <w:szCs w:val="20"/>
        </w:rPr>
        <w:t>susvis</w:t>
      </w:r>
      <w:r>
        <w:rPr>
          <w:rFonts w:ascii="SF Pro Regular" w:hAnsi="SF Pro Regular"/>
          <w:sz w:val="20"/>
          <w:szCs w:val="20"/>
        </w:rPr>
        <w:t xml:space="preserve">é </w:t>
      </w:r>
      <w:r>
        <w:rPr>
          <w:rFonts w:ascii="SF Pro Regular" w:hAnsi="SF Pro Regular"/>
          <w:sz w:val="20"/>
          <w:szCs w:val="20"/>
        </w:rPr>
        <w:t xml:space="preserve">instaure </w:t>
      </w:r>
      <w:r>
        <w:rPr>
          <w:rStyle w:val="None"/>
          <w:rFonts w:ascii="SF Pro Bold" w:hAnsi="SF Pro Bold"/>
          <w:sz w:val="20"/>
          <w:szCs w:val="20"/>
        </w:rPr>
        <w:t>une prime de pouvoir d</w:t>
      </w:r>
      <w:r>
        <w:rPr>
          <w:rStyle w:val="None"/>
          <w:rFonts w:ascii="SF Pro Bold" w:hAnsi="SF Pro Bold"/>
          <w:sz w:val="20"/>
          <w:szCs w:val="20"/>
        </w:rPr>
        <w:t>’</w:t>
      </w:r>
      <w:r>
        <w:rPr>
          <w:rStyle w:val="None"/>
          <w:rFonts w:ascii="SF Pro Bold" w:hAnsi="SF Pro Bold"/>
          <w:sz w:val="20"/>
          <w:szCs w:val="20"/>
        </w:rPr>
        <w:t>achat exceptionnelle</w:t>
      </w:r>
      <w:r>
        <w:rPr>
          <w:rFonts w:ascii="SF Pro Regular" w:hAnsi="SF Pro Regular"/>
          <w:sz w:val="20"/>
          <w:szCs w:val="20"/>
        </w:rPr>
        <w:t xml:space="preserve"> destin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 xml:space="preserve">e </w:t>
      </w:r>
      <w:r>
        <w:rPr>
          <w:rFonts w:ascii="SF Pro Regular" w:hAnsi="SF Pro Regular"/>
          <w:sz w:val="20"/>
          <w:szCs w:val="20"/>
        </w:rPr>
        <w:t xml:space="preserve">à </w:t>
      </w:r>
      <w:r>
        <w:rPr>
          <w:rFonts w:ascii="SF Pro Regular" w:hAnsi="SF Pro Regular"/>
          <w:sz w:val="20"/>
          <w:szCs w:val="20"/>
        </w:rPr>
        <w:t>soulager les agents publics des maux induits par</w:t>
      </w:r>
      <w:r>
        <w:rPr>
          <w:rFonts w:ascii="SF Pro Regular" w:hAnsi="SF Pro Regular"/>
          <w:sz w:val="20"/>
          <w:szCs w:val="20"/>
        </w:rPr>
        <w:t xml:space="preserve"> l</w:t>
      </w:r>
      <w:r>
        <w:rPr>
          <w:rFonts w:ascii="SF Pro Regular" w:hAnsi="SF Pro Regular"/>
          <w:sz w:val="20"/>
          <w:szCs w:val="20"/>
          <w:rtl/>
        </w:rPr>
        <w:t>’</w:t>
      </w:r>
      <w:r>
        <w:rPr>
          <w:rFonts w:ascii="SF Pro Regular" w:hAnsi="SF Pro Regular"/>
          <w:sz w:val="20"/>
          <w:szCs w:val="20"/>
          <w:lang w:val="en-US"/>
        </w:rPr>
        <w:t xml:space="preserve">inflation </w:t>
      </w:r>
      <w:r>
        <w:rPr>
          <w:rFonts w:ascii="SF Pro Regular" w:hAnsi="SF Pro Regular"/>
          <w:sz w:val="20"/>
          <w:szCs w:val="20"/>
        </w:rPr>
        <w:t>en soutenant leur pouvoir d</w:t>
      </w:r>
      <w:r>
        <w:rPr>
          <w:rFonts w:ascii="SF Pro Regular" w:hAnsi="SF Pro Regular"/>
          <w:sz w:val="20"/>
          <w:szCs w:val="20"/>
          <w:rtl/>
        </w:rPr>
        <w:t>’</w:t>
      </w:r>
      <w:proofErr w:type="spellStart"/>
      <w:r>
        <w:rPr>
          <w:rFonts w:ascii="SF Pro Regular" w:hAnsi="SF Pro Regular"/>
          <w:sz w:val="20"/>
          <w:szCs w:val="20"/>
          <w:lang w:val="en-US"/>
        </w:rPr>
        <w:t>acha</w:t>
      </w:r>
      <w:proofErr w:type="spellEnd"/>
      <w:r>
        <w:rPr>
          <w:rFonts w:ascii="SF Pro Regular" w:hAnsi="SF Pro Regular"/>
          <w:sz w:val="20"/>
          <w:szCs w:val="20"/>
        </w:rPr>
        <w:t>t.</w:t>
      </w:r>
    </w:p>
    <w:p w:rsidR="00161E40" w:rsidRDefault="00161E40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</w:p>
    <w:p w:rsidR="00161E40" w:rsidRDefault="006F5A76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  <w:r>
        <w:rPr>
          <w:rFonts w:ascii="SF Pro Regular" w:hAnsi="SF Pro Regular"/>
          <w:sz w:val="20"/>
          <w:szCs w:val="20"/>
        </w:rPr>
        <w:t xml:space="preserve">Toutefois, </w:t>
      </w:r>
      <w:r>
        <w:rPr>
          <w:rFonts w:ascii="SF Pro Regular" w:hAnsi="SF Pro Regular"/>
          <w:sz w:val="20"/>
          <w:szCs w:val="20"/>
        </w:rPr>
        <w:t xml:space="preserve">à </w:t>
      </w:r>
      <w:r>
        <w:rPr>
          <w:rFonts w:ascii="SF Pro Regular" w:hAnsi="SF Pro Regular"/>
          <w:sz w:val="20"/>
          <w:szCs w:val="20"/>
        </w:rPr>
        <w:t>la diff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rence de la fonction publique d</w:t>
      </w:r>
      <w:r>
        <w:rPr>
          <w:rFonts w:ascii="SF Pro Regular" w:hAnsi="SF Pro Regular"/>
          <w:sz w:val="20"/>
          <w:szCs w:val="20"/>
        </w:rPr>
        <w:t>’É</w:t>
      </w:r>
      <w:r>
        <w:rPr>
          <w:rFonts w:ascii="SF Pro Regular" w:hAnsi="SF Pro Regular"/>
          <w:sz w:val="20"/>
          <w:szCs w:val="20"/>
        </w:rPr>
        <w:t>tat et hospitali</w:t>
      </w:r>
      <w:r>
        <w:rPr>
          <w:rFonts w:ascii="SF Pro Regular" w:hAnsi="SF Pro Regular"/>
          <w:sz w:val="20"/>
          <w:szCs w:val="20"/>
        </w:rPr>
        <w:t>è</w:t>
      </w:r>
      <w:r>
        <w:rPr>
          <w:rFonts w:ascii="SF Pro Regular" w:hAnsi="SF Pro Regular"/>
          <w:sz w:val="20"/>
          <w:szCs w:val="20"/>
        </w:rPr>
        <w:t>re, l</w:t>
      </w:r>
      <w:r>
        <w:rPr>
          <w:rFonts w:ascii="SF Pro Regular" w:hAnsi="SF Pro Regular"/>
          <w:sz w:val="20"/>
          <w:szCs w:val="20"/>
        </w:rPr>
        <w:t>’</w:t>
      </w:r>
      <w:r>
        <w:rPr>
          <w:rFonts w:ascii="SF Pro Regular" w:hAnsi="SF Pro Regular"/>
          <w:sz w:val="20"/>
          <w:szCs w:val="20"/>
        </w:rPr>
        <w:t>instauration de cette prime rel</w:t>
      </w:r>
      <w:r>
        <w:rPr>
          <w:rFonts w:ascii="SF Pro Regular" w:hAnsi="SF Pro Regular"/>
          <w:sz w:val="20"/>
          <w:szCs w:val="20"/>
        </w:rPr>
        <w:t>è</w:t>
      </w:r>
      <w:r>
        <w:rPr>
          <w:rFonts w:ascii="SF Pro Regular" w:hAnsi="SF Pro Regular"/>
          <w:sz w:val="20"/>
          <w:szCs w:val="20"/>
        </w:rPr>
        <w:t>ve de la seule d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cision de l</w:t>
      </w:r>
      <w:r>
        <w:rPr>
          <w:rFonts w:ascii="SF Pro Regular" w:hAnsi="SF Pro Regular"/>
          <w:sz w:val="20"/>
          <w:szCs w:val="20"/>
        </w:rPr>
        <w:t>’</w:t>
      </w:r>
      <w:r>
        <w:rPr>
          <w:rFonts w:ascii="SF Pro Regular" w:hAnsi="SF Pro Regular"/>
          <w:sz w:val="20"/>
          <w:szCs w:val="20"/>
        </w:rPr>
        <w:t>assembl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e</w:t>
      </w:r>
      <w:r>
        <w:rPr>
          <w:rFonts w:ascii="SF Pro Regular" w:hAnsi="SF Pro Regular"/>
          <w:sz w:val="20"/>
          <w:szCs w:val="20"/>
        </w:rPr>
        <w:t xml:space="preserve"> d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lib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rante, principe de libre d</w:t>
      </w:r>
      <w:r>
        <w:rPr>
          <w:rFonts w:ascii="SF Pro Regular" w:hAnsi="SF Pro Regular"/>
          <w:sz w:val="20"/>
          <w:szCs w:val="20"/>
        </w:rPr>
        <w:t>’</w:t>
      </w:r>
      <w:r>
        <w:rPr>
          <w:rFonts w:ascii="SF Pro Regular" w:hAnsi="SF Pro Regular"/>
          <w:sz w:val="20"/>
          <w:szCs w:val="20"/>
        </w:rPr>
        <w:t>administration des collectivit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s territoriales oblige.</w:t>
      </w:r>
    </w:p>
    <w:p w:rsidR="00161E40" w:rsidRDefault="00161E40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</w:p>
    <w:p w:rsidR="00161E40" w:rsidRDefault="006F5A76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  <w:r>
        <w:rPr>
          <w:rFonts w:ascii="SF Pro Regular" w:hAnsi="SF Pro Regular"/>
          <w:sz w:val="20"/>
          <w:szCs w:val="20"/>
        </w:rPr>
        <w:t>Cette derni</w:t>
      </w:r>
      <w:r>
        <w:rPr>
          <w:rFonts w:ascii="SF Pro Regular" w:hAnsi="SF Pro Regular"/>
          <w:sz w:val="20"/>
          <w:szCs w:val="20"/>
        </w:rPr>
        <w:t>è</w:t>
      </w:r>
      <w:r>
        <w:rPr>
          <w:rFonts w:ascii="SF Pro Regular" w:hAnsi="SF Pro Regular"/>
          <w:sz w:val="20"/>
          <w:szCs w:val="20"/>
        </w:rPr>
        <w:t>re dispose en outre de la capacit</w:t>
      </w:r>
      <w:r>
        <w:rPr>
          <w:rFonts w:ascii="SF Pro Regular" w:hAnsi="SF Pro Regular"/>
          <w:sz w:val="20"/>
          <w:szCs w:val="20"/>
        </w:rPr>
        <w:t xml:space="preserve">é </w:t>
      </w:r>
      <w:r>
        <w:rPr>
          <w:rFonts w:ascii="SF Pro Regular" w:hAnsi="SF Pro Regular"/>
          <w:sz w:val="20"/>
          <w:szCs w:val="20"/>
        </w:rPr>
        <w:t>de la d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 xml:space="preserve">finir en veillant simplement </w:t>
      </w:r>
      <w:r>
        <w:rPr>
          <w:rFonts w:ascii="SF Pro Regular" w:hAnsi="SF Pro Regular"/>
          <w:sz w:val="20"/>
          <w:szCs w:val="20"/>
        </w:rPr>
        <w:t xml:space="preserve">à </w:t>
      </w:r>
      <w:r>
        <w:rPr>
          <w:rFonts w:ascii="SF Pro Regular" w:hAnsi="SF Pro Regular"/>
          <w:sz w:val="20"/>
          <w:szCs w:val="20"/>
        </w:rPr>
        <w:t>ne pas octroyer aux agents de la collectivit</w:t>
      </w:r>
      <w:r>
        <w:rPr>
          <w:rFonts w:ascii="SF Pro Regular" w:hAnsi="SF Pro Regular"/>
          <w:sz w:val="20"/>
          <w:szCs w:val="20"/>
        </w:rPr>
        <w:t xml:space="preserve">é </w:t>
      </w:r>
      <w:r>
        <w:rPr>
          <w:rFonts w:ascii="SF Pro Regular" w:hAnsi="SF Pro Regular"/>
          <w:sz w:val="20"/>
          <w:szCs w:val="20"/>
        </w:rPr>
        <w:t>une prime sup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 xml:space="preserve">rieure </w:t>
      </w:r>
      <w:r>
        <w:rPr>
          <w:rFonts w:ascii="SF Pro Regular" w:hAnsi="SF Pro Regular"/>
          <w:sz w:val="20"/>
          <w:szCs w:val="20"/>
        </w:rPr>
        <w:t xml:space="preserve">à </w:t>
      </w:r>
      <w:r>
        <w:rPr>
          <w:rFonts w:ascii="SF Pro Regular" w:hAnsi="SF Pro Regular"/>
          <w:sz w:val="20"/>
          <w:szCs w:val="20"/>
        </w:rPr>
        <w:t xml:space="preserve">celle que </w:t>
      </w:r>
      <w:r>
        <w:rPr>
          <w:rFonts w:ascii="SF Pro Regular" w:hAnsi="SF Pro Regular"/>
          <w:sz w:val="20"/>
          <w:szCs w:val="20"/>
        </w:rPr>
        <w:t>peuvent percevoir leurs homologues des deux autres fonctions publiques.</w:t>
      </w:r>
    </w:p>
    <w:p w:rsidR="00161E40" w:rsidRDefault="00161E40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</w:p>
    <w:p w:rsidR="00161E40" w:rsidRDefault="006F5A76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  <w:r>
        <w:rPr>
          <w:rFonts w:ascii="SF Pro Regular" w:hAnsi="SF Pro Regular"/>
          <w:sz w:val="20"/>
          <w:szCs w:val="20"/>
        </w:rPr>
        <w:t>Le Maire propose donc d</w:t>
      </w:r>
      <w:r>
        <w:rPr>
          <w:rFonts w:ascii="SF Pro Regular" w:hAnsi="SF Pro Regular"/>
          <w:sz w:val="20"/>
          <w:szCs w:val="20"/>
        </w:rPr>
        <w:t>’</w:t>
      </w:r>
      <w:r>
        <w:rPr>
          <w:rFonts w:ascii="SF Pro Regular" w:hAnsi="SF Pro Regular"/>
          <w:sz w:val="20"/>
          <w:szCs w:val="20"/>
        </w:rPr>
        <w:t>instaurer cette prime dans les conditions qui suivent.</w:t>
      </w:r>
    </w:p>
    <w:p w:rsidR="00161E40" w:rsidRDefault="00161E40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</w:p>
    <w:p w:rsidR="00161E40" w:rsidRDefault="006F5A76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  <w:r>
        <w:rPr>
          <w:rFonts w:ascii="SF Pro Regular" w:hAnsi="SF Pro Regular"/>
          <w:sz w:val="20"/>
          <w:szCs w:val="20"/>
          <w:lang w:val="it-IT"/>
        </w:rPr>
        <w:t>La pr</w:t>
      </w:r>
      <w:proofErr w:type="spellStart"/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sente</w:t>
      </w:r>
      <w:proofErr w:type="spellEnd"/>
      <w:r>
        <w:rPr>
          <w:rFonts w:ascii="SF Pro Regular" w:hAnsi="SF Pro Regular"/>
          <w:sz w:val="20"/>
          <w:szCs w:val="20"/>
        </w:rPr>
        <w:t xml:space="preserve"> prime est attribu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 xml:space="preserve">e </w:t>
      </w:r>
      <w:r>
        <w:rPr>
          <w:rFonts w:ascii="SF Pro Regular" w:hAnsi="SF Pro Regular"/>
          <w:sz w:val="20"/>
          <w:szCs w:val="20"/>
        </w:rPr>
        <w:t xml:space="preserve">à </w:t>
      </w:r>
      <w:r>
        <w:rPr>
          <w:rFonts w:ascii="SF Pro Regular" w:hAnsi="SF Pro Regular"/>
          <w:sz w:val="20"/>
          <w:szCs w:val="20"/>
        </w:rPr>
        <w:t>tous les agents publics, qu</w:t>
      </w:r>
      <w:r>
        <w:rPr>
          <w:rFonts w:ascii="SF Pro Regular" w:hAnsi="SF Pro Regular"/>
          <w:sz w:val="20"/>
          <w:szCs w:val="20"/>
        </w:rPr>
        <w:t>’</w:t>
      </w:r>
      <w:r>
        <w:rPr>
          <w:rFonts w:ascii="SF Pro Regular" w:hAnsi="SF Pro Regular"/>
          <w:sz w:val="20"/>
          <w:szCs w:val="20"/>
        </w:rPr>
        <w:t>il s</w:t>
      </w:r>
      <w:r>
        <w:rPr>
          <w:rFonts w:ascii="SF Pro Regular" w:hAnsi="SF Pro Regular"/>
          <w:sz w:val="20"/>
          <w:szCs w:val="20"/>
        </w:rPr>
        <w:t>’</w:t>
      </w:r>
      <w:r>
        <w:rPr>
          <w:rFonts w:ascii="SF Pro Regular" w:hAnsi="SF Pro Regular"/>
          <w:sz w:val="20"/>
          <w:szCs w:val="20"/>
        </w:rPr>
        <w:t>agisse de fonctionnaires titulaires</w:t>
      </w:r>
      <w:r>
        <w:rPr>
          <w:rFonts w:ascii="SF Pro Regular" w:hAnsi="SF Pro Regular"/>
          <w:sz w:val="20"/>
          <w:szCs w:val="20"/>
        </w:rPr>
        <w:t>, stagiaires ou d</w:t>
      </w:r>
      <w:r>
        <w:rPr>
          <w:rFonts w:ascii="SF Pro Regular" w:hAnsi="SF Pro Regular"/>
          <w:sz w:val="20"/>
          <w:szCs w:val="20"/>
        </w:rPr>
        <w:t>’</w:t>
      </w:r>
      <w:r>
        <w:rPr>
          <w:rFonts w:ascii="SF Pro Regular" w:hAnsi="SF Pro Regular"/>
          <w:sz w:val="20"/>
          <w:szCs w:val="20"/>
        </w:rPr>
        <w:t>agents contractuels, d</w:t>
      </w:r>
      <w:r>
        <w:rPr>
          <w:rFonts w:ascii="SF Pro Regular" w:hAnsi="SF Pro Regular"/>
          <w:sz w:val="20"/>
          <w:szCs w:val="20"/>
        </w:rPr>
        <w:t>è</w:t>
      </w:r>
      <w:r>
        <w:rPr>
          <w:rFonts w:ascii="SF Pro Regular" w:hAnsi="SF Pro Regular"/>
          <w:sz w:val="20"/>
          <w:szCs w:val="20"/>
        </w:rPr>
        <w:t>s l</w:t>
      </w:r>
      <w:r>
        <w:rPr>
          <w:rFonts w:ascii="SF Pro Regular" w:hAnsi="SF Pro Regular"/>
          <w:sz w:val="20"/>
          <w:szCs w:val="20"/>
        </w:rPr>
        <w:t>’</w:t>
      </w:r>
      <w:r>
        <w:rPr>
          <w:rFonts w:ascii="SF Pro Regular" w:hAnsi="SF Pro Regular"/>
          <w:sz w:val="20"/>
          <w:szCs w:val="20"/>
        </w:rPr>
        <w:t>instant</w:t>
      </w:r>
      <w:r>
        <w:rPr>
          <w:rFonts w:ascii="SF Pro Regular" w:hAnsi="SF Pro Regular"/>
          <w:sz w:val="20"/>
          <w:szCs w:val="20"/>
        </w:rPr>
        <w:t xml:space="preserve"> </w:t>
      </w:r>
      <w:r>
        <w:rPr>
          <w:rFonts w:ascii="SF Pro Regular" w:hAnsi="SF Pro Regular"/>
          <w:sz w:val="20"/>
          <w:szCs w:val="20"/>
        </w:rPr>
        <w:t>o</w:t>
      </w:r>
      <w:r>
        <w:rPr>
          <w:rFonts w:ascii="SF Pro Regular" w:hAnsi="SF Pro Regular"/>
          <w:sz w:val="20"/>
          <w:szCs w:val="20"/>
        </w:rPr>
        <w:t xml:space="preserve">ù </w:t>
      </w:r>
      <w:r>
        <w:rPr>
          <w:rFonts w:ascii="SF Pro Regular" w:hAnsi="SF Pro Regular"/>
          <w:sz w:val="20"/>
          <w:szCs w:val="20"/>
        </w:rPr>
        <w:t xml:space="preserve">ils remplissent les conditions cumulatives suivantes </w:t>
      </w:r>
      <w:r>
        <w:rPr>
          <w:rFonts w:ascii="SF Pro Regular" w:hAnsi="SF Pro Regular"/>
          <w:sz w:val="20"/>
          <w:szCs w:val="20"/>
        </w:rPr>
        <w:t>:</w:t>
      </w:r>
    </w:p>
    <w:p w:rsidR="00161E40" w:rsidRDefault="006F5A76">
      <w:pPr>
        <w:pStyle w:val="FreeForm"/>
        <w:numPr>
          <w:ilvl w:val="0"/>
          <w:numId w:val="5"/>
        </w:numPr>
        <w:rPr>
          <w:rFonts w:ascii="SF Pro Regular" w:hAnsi="SF Pro Regular"/>
          <w:sz w:val="20"/>
          <w:szCs w:val="20"/>
        </w:rPr>
      </w:pPr>
      <w:proofErr w:type="gramStart"/>
      <w:r>
        <w:rPr>
          <w:rFonts w:ascii="SF Pro Regular" w:hAnsi="SF Pro Regular"/>
          <w:sz w:val="20"/>
          <w:szCs w:val="20"/>
        </w:rPr>
        <w:t>avoir</w:t>
      </w:r>
      <w:proofErr w:type="gramEnd"/>
      <w:r>
        <w:rPr>
          <w:rFonts w:ascii="SF Pro Regular" w:hAnsi="SF Pro Regular"/>
          <w:sz w:val="20"/>
          <w:szCs w:val="20"/>
        </w:rPr>
        <w:t xml:space="preserve"> 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t</w:t>
      </w:r>
      <w:r>
        <w:rPr>
          <w:rFonts w:ascii="SF Pro Regular" w:hAnsi="SF Pro Regular"/>
          <w:sz w:val="20"/>
          <w:szCs w:val="20"/>
        </w:rPr>
        <w:t xml:space="preserve">é </w:t>
      </w:r>
      <w:proofErr w:type="spellStart"/>
      <w:r>
        <w:rPr>
          <w:rFonts w:ascii="SF Pro Regular" w:hAnsi="SF Pro Regular"/>
          <w:sz w:val="20"/>
          <w:szCs w:val="20"/>
          <w:lang w:val="de-DE"/>
        </w:rPr>
        <w:t>nomm</w:t>
      </w:r>
      <w:proofErr w:type="spellEnd"/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  <w:lang w:val="pt-PT"/>
        </w:rPr>
        <w:t>s ou recrut</w:t>
      </w:r>
      <w:proofErr w:type="spellStart"/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s</w:t>
      </w:r>
      <w:proofErr w:type="spellEnd"/>
      <w:r>
        <w:rPr>
          <w:rFonts w:ascii="SF Pro Regular" w:hAnsi="SF Pro Regular"/>
          <w:sz w:val="20"/>
          <w:szCs w:val="20"/>
        </w:rPr>
        <w:t xml:space="preserve"> </w:t>
      </w:r>
      <w:r>
        <w:rPr>
          <w:rFonts w:ascii="SF Pro Regular" w:hAnsi="SF Pro Regular"/>
          <w:sz w:val="20"/>
          <w:szCs w:val="20"/>
        </w:rPr>
        <w:t xml:space="preserve">à </w:t>
      </w:r>
      <w:r>
        <w:rPr>
          <w:rFonts w:ascii="SF Pro Regular" w:hAnsi="SF Pro Regular"/>
          <w:sz w:val="20"/>
          <w:szCs w:val="20"/>
        </w:rPr>
        <w:t>une date d</w:t>
      </w:r>
      <w:r>
        <w:rPr>
          <w:rFonts w:ascii="SF Pro Regular" w:hAnsi="SF Pro Regular"/>
          <w:sz w:val="20"/>
          <w:szCs w:val="20"/>
          <w:rtl/>
        </w:rPr>
        <w:t>’</w:t>
      </w:r>
      <w:r>
        <w:rPr>
          <w:rFonts w:ascii="SF Pro Regular" w:hAnsi="SF Pro Regular"/>
          <w:sz w:val="20"/>
          <w:szCs w:val="20"/>
        </w:rPr>
        <w:t>effet ant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rieure au 1er janvier 2023 ;</w:t>
      </w:r>
    </w:p>
    <w:p w:rsidR="00161E40" w:rsidRDefault="006F5A76">
      <w:pPr>
        <w:pStyle w:val="FreeForm"/>
        <w:numPr>
          <w:ilvl w:val="0"/>
          <w:numId w:val="5"/>
        </w:numPr>
        <w:rPr>
          <w:rFonts w:ascii="SF Pro Regular" w:hAnsi="SF Pro Regular"/>
          <w:sz w:val="20"/>
          <w:szCs w:val="20"/>
        </w:rPr>
      </w:pPr>
      <w:proofErr w:type="gramStart"/>
      <w:r>
        <w:rPr>
          <w:rFonts w:ascii="SF Pro Regular" w:hAnsi="SF Pro Regular"/>
          <w:sz w:val="20"/>
          <w:szCs w:val="20"/>
        </w:rPr>
        <w:t>avoir</w:t>
      </w:r>
      <w:proofErr w:type="gramEnd"/>
      <w:r>
        <w:rPr>
          <w:rFonts w:ascii="SF Pro Regular" w:hAnsi="SF Pro Regular"/>
          <w:sz w:val="20"/>
          <w:szCs w:val="20"/>
        </w:rPr>
        <w:t xml:space="preserve"> per</w:t>
      </w:r>
      <w:r>
        <w:rPr>
          <w:rFonts w:ascii="SF Pro Regular" w:hAnsi="SF Pro Regular"/>
          <w:sz w:val="20"/>
          <w:szCs w:val="20"/>
        </w:rPr>
        <w:t>ç</w:t>
      </w:r>
      <w:r>
        <w:rPr>
          <w:rFonts w:ascii="SF Pro Regular" w:hAnsi="SF Pro Regular"/>
          <w:sz w:val="20"/>
          <w:szCs w:val="20"/>
        </w:rPr>
        <w:t xml:space="preserve">u une </w:t>
      </w:r>
      <w:r>
        <w:rPr>
          <w:rStyle w:val="None"/>
          <w:rFonts w:ascii="SF Pro Bold" w:hAnsi="SF Pro Bold"/>
          <w:sz w:val="20"/>
          <w:szCs w:val="20"/>
        </w:rPr>
        <w:t>r</w:t>
      </w:r>
      <w:r>
        <w:rPr>
          <w:rStyle w:val="None"/>
          <w:rFonts w:ascii="SF Pro Bold" w:hAnsi="SF Pro Bold"/>
          <w:sz w:val="20"/>
          <w:szCs w:val="20"/>
        </w:rPr>
        <w:t>é</w:t>
      </w:r>
      <w:r>
        <w:rPr>
          <w:rStyle w:val="None"/>
          <w:rFonts w:ascii="SF Pro Bold" w:hAnsi="SF Pro Bold"/>
          <w:sz w:val="20"/>
          <w:szCs w:val="20"/>
        </w:rPr>
        <w:t>mun</w:t>
      </w:r>
      <w:r>
        <w:rPr>
          <w:rStyle w:val="None"/>
          <w:rFonts w:ascii="SF Pro Bold" w:hAnsi="SF Pro Bold"/>
          <w:sz w:val="20"/>
          <w:szCs w:val="20"/>
        </w:rPr>
        <w:t>é</w:t>
      </w:r>
      <w:r>
        <w:rPr>
          <w:rStyle w:val="None"/>
          <w:rFonts w:ascii="SF Pro Bold" w:hAnsi="SF Pro Bold"/>
          <w:sz w:val="20"/>
          <w:szCs w:val="20"/>
        </w:rPr>
        <w:t>ration brute inf</w:t>
      </w:r>
      <w:r>
        <w:rPr>
          <w:rStyle w:val="None"/>
          <w:rFonts w:ascii="SF Pro Bold" w:hAnsi="SF Pro Bold"/>
          <w:sz w:val="20"/>
          <w:szCs w:val="20"/>
        </w:rPr>
        <w:t>é</w:t>
      </w:r>
      <w:r>
        <w:rPr>
          <w:rStyle w:val="None"/>
          <w:rFonts w:ascii="SF Pro Bold" w:hAnsi="SF Pro Bold"/>
          <w:sz w:val="20"/>
          <w:szCs w:val="20"/>
        </w:rPr>
        <w:t xml:space="preserve">rieure ou </w:t>
      </w:r>
      <w:r>
        <w:rPr>
          <w:rStyle w:val="None"/>
          <w:rFonts w:ascii="SF Pro Bold" w:hAnsi="SF Pro Bold"/>
          <w:sz w:val="20"/>
          <w:szCs w:val="20"/>
        </w:rPr>
        <w:t>é</w:t>
      </w:r>
      <w:r>
        <w:rPr>
          <w:rStyle w:val="None"/>
          <w:rFonts w:ascii="SF Pro Bold" w:hAnsi="SF Pro Bold"/>
          <w:sz w:val="20"/>
          <w:szCs w:val="20"/>
          <w:lang w:val="it-IT"/>
        </w:rPr>
        <w:t xml:space="preserve">gale </w:t>
      </w:r>
      <w:r>
        <w:rPr>
          <w:rStyle w:val="None"/>
          <w:rFonts w:ascii="SF Pro Bold" w:hAnsi="SF Pro Bold"/>
          <w:sz w:val="20"/>
          <w:szCs w:val="20"/>
        </w:rPr>
        <w:t xml:space="preserve">à </w:t>
      </w:r>
      <w:r>
        <w:rPr>
          <w:rStyle w:val="None"/>
          <w:rFonts w:ascii="SF Pro Bold" w:hAnsi="SF Pro Bold"/>
          <w:sz w:val="20"/>
          <w:szCs w:val="20"/>
        </w:rPr>
        <w:t>39</w:t>
      </w:r>
      <w:r>
        <w:rPr>
          <w:rStyle w:val="None"/>
          <w:rFonts w:ascii="SF Pro Bold" w:hAnsi="SF Pro Bold"/>
          <w:sz w:val="20"/>
          <w:szCs w:val="20"/>
        </w:rPr>
        <w:t> </w:t>
      </w:r>
      <w:r>
        <w:rPr>
          <w:rStyle w:val="None"/>
          <w:rFonts w:ascii="SF Pro Bold" w:hAnsi="SF Pro Bold"/>
          <w:sz w:val="20"/>
          <w:szCs w:val="20"/>
          <w:lang w:val="pt-PT"/>
        </w:rPr>
        <w:t xml:space="preserve">000 </w:t>
      </w:r>
      <w:r>
        <w:rPr>
          <w:rStyle w:val="None"/>
          <w:rFonts w:ascii="SF Pro Bold" w:hAnsi="SF Pro Bold"/>
          <w:sz w:val="20"/>
          <w:szCs w:val="20"/>
          <w:lang w:val="pt-PT"/>
        </w:rPr>
        <w:t>euros</w:t>
      </w:r>
      <w:r>
        <w:rPr>
          <w:rFonts w:ascii="SF Pro Regular" w:hAnsi="SF Pro Regular"/>
          <w:sz w:val="20"/>
          <w:szCs w:val="20"/>
        </w:rPr>
        <w:t xml:space="preserve"> </w:t>
      </w:r>
      <w:r>
        <w:rPr>
          <w:rStyle w:val="None"/>
          <w:rFonts w:ascii="SF Pro Bold" w:hAnsi="SF Pro Bold"/>
          <w:sz w:val="20"/>
          <w:szCs w:val="20"/>
        </w:rPr>
        <w:t>au titre de la p</w:t>
      </w:r>
      <w:r>
        <w:rPr>
          <w:rStyle w:val="None"/>
          <w:rFonts w:ascii="SF Pro Bold" w:hAnsi="SF Pro Bold"/>
          <w:sz w:val="20"/>
          <w:szCs w:val="20"/>
        </w:rPr>
        <w:t>é</w:t>
      </w:r>
      <w:r>
        <w:rPr>
          <w:rStyle w:val="None"/>
          <w:rFonts w:ascii="SF Pro Bold" w:hAnsi="SF Pro Bold"/>
          <w:sz w:val="20"/>
          <w:szCs w:val="20"/>
        </w:rPr>
        <w:t>riode courant du 1er juillet 2022 au 30 juin 2023</w:t>
      </w:r>
      <w:r>
        <w:rPr>
          <w:rFonts w:ascii="SF Pro Regular" w:hAnsi="SF Pro Regular"/>
          <w:sz w:val="20"/>
          <w:szCs w:val="20"/>
        </w:rPr>
        <w:t xml:space="preserve"> ;</w:t>
      </w:r>
    </w:p>
    <w:p w:rsidR="00161E40" w:rsidRDefault="006F5A76">
      <w:pPr>
        <w:pStyle w:val="FreeForm"/>
        <w:numPr>
          <w:ilvl w:val="0"/>
          <w:numId w:val="5"/>
        </w:numPr>
        <w:rPr>
          <w:rFonts w:ascii="SF Pro Regular" w:hAnsi="SF Pro Regular"/>
          <w:sz w:val="20"/>
          <w:szCs w:val="20"/>
        </w:rPr>
      </w:pPr>
      <w:proofErr w:type="gramStart"/>
      <w:r>
        <w:rPr>
          <w:rFonts w:ascii="SF Pro Regular" w:hAnsi="SF Pro Regular"/>
          <w:sz w:val="20"/>
          <w:szCs w:val="20"/>
        </w:rPr>
        <w:t>ê</w:t>
      </w:r>
      <w:r>
        <w:rPr>
          <w:rFonts w:ascii="SF Pro Regular" w:hAnsi="SF Pro Regular"/>
          <w:sz w:val="20"/>
          <w:szCs w:val="20"/>
        </w:rPr>
        <w:t>tre</w:t>
      </w:r>
      <w:proofErr w:type="gramEnd"/>
      <w:r>
        <w:rPr>
          <w:rFonts w:ascii="SF Pro Regular" w:hAnsi="SF Pro Regular"/>
          <w:sz w:val="20"/>
          <w:szCs w:val="20"/>
        </w:rPr>
        <w:t xml:space="preserve"> employ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s et r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mun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r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s par un employeur public au 30 juin 2023.</w:t>
      </w:r>
    </w:p>
    <w:p w:rsidR="00161E40" w:rsidRDefault="00161E40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</w:p>
    <w:p w:rsidR="00161E40" w:rsidRDefault="006F5A76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  <w:r>
        <w:rPr>
          <w:rFonts w:ascii="SF Pro Regular" w:hAnsi="SF Pro Regular"/>
          <w:sz w:val="20"/>
          <w:szCs w:val="20"/>
        </w:rPr>
        <w:t>La r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mun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ration brute prise en compte est celle per</w:t>
      </w:r>
      <w:r>
        <w:rPr>
          <w:rFonts w:ascii="SF Pro Regular" w:hAnsi="SF Pro Regular"/>
          <w:sz w:val="20"/>
          <w:szCs w:val="20"/>
        </w:rPr>
        <w:t>ç</w:t>
      </w:r>
      <w:r>
        <w:rPr>
          <w:rFonts w:ascii="SF Pro Regular" w:hAnsi="SF Pro Regular"/>
          <w:sz w:val="20"/>
          <w:szCs w:val="20"/>
        </w:rPr>
        <w:t xml:space="preserve">ue au titre </w:t>
      </w:r>
      <w:r>
        <w:rPr>
          <w:rStyle w:val="None"/>
          <w:rFonts w:ascii="SF Pro Bold" w:hAnsi="SF Pro Bold"/>
          <w:sz w:val="20"/>
          <w:szCs w:val="20"/>
        </w:rPr>
        <w:t>de la p</w:t>
      </w:r>
      <w:r>
        <w:rPr>
          <w:rStyle w:val="None"/>
          <w:rFonts w:ascii="SF Pro Bold" w:hAnsi="SF Pro Bold"/>
          <w:sz w:val="20"/>
          <w:szCs w:val="20"/>
        </w:rPr>
        <w:t>é</w:t>
      </w:r>
      <w:r>
        <w:rPr>
          <w:rStyle w:val="None"/>
          <w:rFonts w:ascii="SF Pro Bold" w:hAnsi="SF Pro Bold"/>
          <w:sz w:val="20"/>
          <w:szCs w:val="20"/>
        </w:rPr>
        <w:t xml:space="preserve">riode courant du 1er juillet 2022 au 30 </w:t>
      </w:r>
      <w:r>
        <w:rPr>
          <w:rStyle w:val="None"/>
          <w:rFonts w:ascii="SF Pro Bold" w:hAnsi="SF Pro Bold"/>
          <w:sz w:val="20"/>
          <w:szCs w:val="20"/>
        </w:rPr>
        <w:t>juin 2023</w:t>
      </w:r>
      <w:r>
        <w:rPr>
          <w:rFonts w:ascii="SF Pro Regular" w:hAnsi="SF Pro Regular"/>
          <w:sz w:val="20"/>
          <w:szCs w:val="20"/>
        </w:rPr>
        <w:t xml:space="preserve">, </w:t>
      </w:r>
      <w:r>
        <w:rPr>
          <w:rStyle w:val="None"/>
          <w:rFonts w:ascii="SF Pro Bold" w:hAnsi="SF Pro Bold"/>
          <w:sz w:val="20"/>
          <w:szCs w:val="20"/>
        </w:rPr>
        <w:t>d</w:t>
      </w:r>
      <w:r>
        <w:rPr>
          <w:rStyle w:val="None"/>
          <w:rFonts w:ascii="SF Pro Bold" w:hAnsi="SF Pro Bold"/>
          <w:sz w:val="20"/>
          <w:szCs w:val="20"/>
        </w:rPr>
        <w:t>é</w:t>
      </w:r>
      <w:r>
        <w:rPr>
          <w:rStyle w:val="None"/>
          <w:rFonts w:ascii="SF Pro Bold" w:hAnsi="SF Pro Bold"/>
          <w:sz w:val="20"/>
          <w:szCs w:val="20"/>
        </w:rPr>
        <w:t>duction faite de la prime de garantie individuelle de pouvoir d</w:t>
      </w:r>
      <w:r>
        <w:rPr>
          <w:rStyle w:val="None"/>
          <w:rFonts w:ascii="SF Pro Bold" w:hAnsi="SF Pro Bold"/>
          <w:sz w:val="20"/>
          <w:szCs w:val="20"/>
          <w:rtl/>
        </w:rPr>
        <w:t>’</w:t>
      </w:r>
      <w:r>
        <w:rPr>
          <w:rStyle w:val="None"/>
          <w:rFonts w:ascii="SF Pro Bold" w:hAnsi="SF Pro Bold"/>
          <w:sz w:val="20"/>
          <w:szCs w:val="20"/>
        </w:rPr>
        <w:t>achat (GIPA) et de la r</w:t>
      </w:r>
      <w:r>
        <w:rPr>
          <w:rStyle w:val="None"/>
          <w:rFonts w:ascii="SF Pro Bold" w:hAnsi="SF Pro Bold"/>
          <w:sz w:val="20"/>
          <w:szCs w:val="20"/>
        </w:rPr>
        <w:t>é</w:t>
      </w:r>
      <w:r>
        <w:rPr>
          <w:rStyle w:val="None"/>
          <w:rFonts w:ascii="SF Pro Bold" w:hAnsi="SF Pro Bold"/>
          <w:sz w:val="20"/>
          <w:szCs w:val="20"/>
        </w:rPr>
        <w:t>mun</w:t>
      </w:r>
      <w:r>
        <w:rPr>
          <w:rStyle w:val="None"/>
          <w:rFonts w:ascii="SF Pro Bold" w:hAnsi="SF Pro Bold"/>
          <w:sz w:val="20"/>
          <w:szCs w:val="20"/>
        </w:rPr>
        <w:t>é</w:t>
      </w:r>
      <w:r>
        <w:rPr>
          <w:rStyle w:val="None"/>
          <w:rFonts w:ascii="SF Pro Bold" w:hAnsi="SF Pro Bold"/>
          <w:sz w:val="20"/>
          <w:szCs w:val="20"/>
        </w:rPr>
        <w:t>ration issue des heures suppl</w:t>
      </w:r>
      <w:r>
        <w:rPr>
          <w:rStyle w:val="None"/>
          <w:rFonts w:ascii="SF Pro Bold" w:hAnsi="SF Pro Bold"/>
          <w:sz w:val="20"/>
          <w:szCs w:val="20"/>
        </w:rPr>
        <w:t>é</w:t>
      </w:r>
      <w:r>
        <w:rPr>
          <w:rStyle w:val="None"/>
          <w:rFonts w:ascii="SF Pro Bold" w:hAnsi="SF Pro Bold"/>
          <w:sz w:val="20"/>
          <w:szCs w:val="20"/>
        </w:rPr>
        <w:t>mentaires d</w:t>
      </w:r>
      <w:r>
        <w:rPr>
          <w:rStyle w:val="None"/>
          <w:rFonts w:ascii="SF Pro Bold" w:hAnsi="SF Pro Bold"/>
          <w:sz w:val="20"/>
          <w:szCs w:val="20"/>
        </w:rPr>
        <w:t>é</w:t>
      </w:r>
      <w:r>
        <w:rPr>
          <w:rStyle w:val="None"/>
          <w:rFonts w:ascii="SF Pro Bold" w:hAnsi="SF Pro Bold"/>
          <w:sz w:val="20"/>
          <w:szCs w:val="20"/>
          <w:lang w:val="pt-PT"/>
        </w:rPr>
        <w:t>fiscalis</w:t>
      </w:r>
      <w:proofErr w:type="spellStart"/>
      <w:r>
        <w:rPr>
          <w:rStyle w:val="None"/>
          <w:rFonts w:ascii="SF Pro Bold" w:hAnsi="SF Pro Bold"/>
          <w:sz w:val="20"/>
          <w:szCs w:val="20"/>
        </w:rPr>
        <w:t>é</w:t>
      </w:r>
      <w:r>
        <w:rPr>
          <w:rStyle w:val="None"/>
          <w:rFonts w:ascii="SF Pro Bold" w:hAnsi="SF Pro Bold"/>
          <w:sz w:val="20"/>
          <w:szCs w:val="20"/>
        </w:rPr>
        <w:t>es</w:t>
      </w:r>
      <w:proofErr w:type="spellEnd"/>
      <w:r>
        <w:rPr>
          <w:rFonts w:ascii="SF Pro Regular" w:hAnsi="SF Pro Regular"/>
          <w:sz w:val="20"/>
          <w:szCs w:val="20"/>
        </w:rPr>
        <w:t>.</w:t>
      </w:r>
    </w:p>
    <w:p w:rsidR="00161E40" w:rsidRDefault="00161E40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</w:p>
    <w:p w:rsidR="00161E40" w:rsidRDefault="006F5A76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  <w:r>
        <w:rPr>
          <w:rFonts w:ascii="SF Pro Regular" w:hAnsi="SF Pro Regular"/>
          <w:sz w:val="20"/>
          <w:szCs w:val="20"/>
        </w:rPr>
        <w:t>S</w:t>
      </w:r>
      <w:r>
        <w:rPr>
          <w:rFonts w:ascii="SF Pro Regular" w:hAnsi="SF Pro Regular"/>
          <w:sz w:val="20"/>
          <w:szCs w:val="20"/>
        </w:rPr>
        <w:t>’</w:t>
      </w:r>
      <w:r>
        <w:rPr>
          <w:rFonts w:ascii="SF Pro Regular" w:hAnsi="SF Pro Regular"/>
          <w:sz w:val="20"/>
          <w:szCs w:val="20"/>
        </w:rPr>
        <w:t xml:space="preserve">agissant du montant </w:t>
      </w:r>
      <w:r>
        <w:rPr>
          <w:rFonts w:ascii="SF Pro Regular" w:hAnsi="SF Pro Regular"/>
          <w:sz w:val="20"/>
          <w:szCs w:val="20"/>
        </w:rPr>
        <w:t xml:space="preserve">à </w:t>
      </w:r>
      <w:r>
        <w:rPr>
          <w:rFonts w:ascii="SF Pro Regular" w:hAnsi="SF Pro Regular"/>
          <w:sz w:val="20"/>
          <w:szCs w:val="20"/>
        </w:rPr>
        <w:t>verser, comme d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j</w:t>
      </w:r>
      <w:r>
        <w:rPr>
          <w:rFonts w:ascii="SF Pro Regular" w:hAnsi="SF Pro Regular"/>
          <w:sz w:val="20"/>
          <w:szCs w:val="20"/>
        </w:rPr>
        <w:t xml:space="preserve">à </w:t>
      </w:r>
      <w:r>
        <w:rPr>
          <w:rFonts w:ascii="SF Pro Regular" w:hAnsi="SF Pro Regular"/>
          <w:sz w:val="20"/>
          <w:szCs w:val="20"/>
        </w:rPr>
        <w:t>sp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cifi</w:t>
      </w:r>
      <w:r>
        <w:rPr>
          <w:rFonts w:ascii="SF Pro Regular" w:hAnsi="SF Pro Regular"/>
          <w:sz w:val="20"/>
          <w:szCs w:val="20"/>
        </w:rPr>
        <w:t xml:space="preserve">é </w:t>
      </w:r>
      <w:r>
        <w:rPr>
          <w:rFonts w:ascii="SF Pro Regular" w:hAnsi="SF Pro Regular"/>
          <w:sz w:val="20"/>
          <w:szCs w:val="20"/>
        </w:rPr>
        <w:t>plus haut, ils varient en fonction de la r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mun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ration de l</w:t>
      </w:r>
      <w:r>
        <w:rPr>
          <w:rFonts w:ascii="SF Pro Regular" w:hAnsi="SF Pro Regular"/>
          <w:sz w:val="20"/>
          <w:szCs w:val="20"/>
          <w:rtl/>
        </w:rPr>
        <w:t>’</w:t>
      </w:r>
      <w:r>
        <w:rPr>
          <w:rFonts w:ascii="SF Pro Regular" w:hAnsi="SF Pro Regular"/>
          <w:sz w:val="20"/>
          <w:szCs w:val="20"/>
        </w:rPr>
        <w:t>agent sur la p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riode de r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f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rence selon des tranches d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finies par le d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cret :</w:t>
      </w:r>
    </w:p>
    <w:p w:rsidR="00161E40" w:rsidRDefault="00161E40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</w:p>
    <w:tbl>
      <w:tblPr>
        <w:tblStyle w:val="TableNormal"/>
        <w:tblW w:w="985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89"/>
        <w:gridCol w:w="3465"/>
      </w:tblGrid>
      <w:tr w:rsidR="00161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40" w:rsidRDefault="006F5A76">
            <w:pPr>
              <w:pStyle w:val="Corps"/>
              <w:jc w:val="center"/>
            </w:pPr>
            <w:r>
              <w:rPr>
                <w:rStyle w:val="None"/>
                <w:rFonts w:ascii="SF Pro Regular" w:hAnsi="SF Pro Regular"/>
                <w:sz w:val="20"/>
                <w:szCs w:val="20"/>
              </w:rPr>
              <w:t>R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mun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ration brute per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ç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ue au titre de la p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riode courant du 1er juillet 2022 au 30 juin 2023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40" w:rsidRDefault="006F5A76">
            <w:pPr>
              <w:pStyle w:val="Corps"/>
              <w:jc w:val="center"/>
            </w:pPr>
            <w:r>
              <w:rPr>
                <w:rStyle w:val="None"/>
                <w:rFonts w:ascii="SF Pro Regular" w:hAnsi="SF Pro Regular"/>
                <w:sz w:val="20"/>
                <w:szCs w:val="20"/>
              </w:rPr>
              <w:t>Montant maximum de la prime de pouvoir d'achat</w:t>
            </w:r>
          </w:p>
        </w:tc>
      </w:tr>
      <w:tr w:rsidR="00161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40" w:rsidRDefault="006F5A76">
            <w:pPr>
              <w:pStyle w:val="Corps"/>
              <w:jc w:val="center"/>
            </w:pPr>
            <w:r>
              <w:rPr>
                <w:rStyle w:val="None"/>
                <w:rFonts w:ascii="SF Pro Regular" w:hAnsi="SF Pro Regular"/>
                <w:sz w:val="20"/>
                <w:szCs w:val="20"/>
              </w:rPr>
              <w:t>Inf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rieure ou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it-IT"/>
              </w:rPr>
              <w:t xml:space="preserve">gale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à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23 700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pt-PT"/>
              </w:rPr>
              <w:t>€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40" w:rsidRDefault="006F5A76">
            <w:pPr>
              <w:pStyle w:val="Corps"/>
              <w:jc w:val="center"/>
            </w:pP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800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pt-PT"/>
              </w:rPr>
              <w:t>€</w:t>
            </w:r>
          </w:p>
        </w:tc>
      </w:tr>
      <w:tr w:rsidR="00161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40" w:rsidRDefault="006F5A76">
            <w:pPr>
              <w:pStyle w:val="Corps"/>
              <w:jc w:val="center"/>
            </w:pPr>
            <w:r>
              <w:rPr>
                <w:rStyle w:val="None"/>
                <w:rFonts w:ascii="SF Pro Regular" w:hAnsi="SF Pro Regular"/>
                <w:sz w:val="20"/>
                <w:szCs w:val="20"/>
              </w:rPr>
              <w:lastRenderedPageBreak/>
              <w:t>Sup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rieure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à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23 700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pt-PT"/>
              </w:rPr>
              <w:t xml:space="preserve">€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da-DK"/>
              </w:rPr>
              <w:t>et inf</w:t>
            </w:r>
            <w:proofErr w:type="spellStart"/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rieure</w:t>
            </w:r>
            <w:proofErr w:type="spellEnd"/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 ou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it-IT"/>
              </w:rPr>
              <w:t xml:space="preserve">gale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à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27 300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pt-PT"/>
              </w:rPr>
              <w:t>€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40" w:rsidRDefault="006F5A76">
            <w:pPr>
              <w:pStyle w:val="Corps"/>
              <w:jc w:val="center"/>
            </w:pP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700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pt-PT"/>
              </w:rPr>
              <w:t>€</w:t>
            </w:r>
          </w:p>
        </w:tc>
      </w:tr>
      <w:tr w:rsidR="00161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40" w:rsidRDefault="006F5A76">
            <w:pPr>
              <w:pStyle w:val="Corps"/>
              <w:jc w:val="center"/>
            </w:pPr>
            <w:r>
              <w:rPr>
                <w:rStyle w:val="None"/>
                <w:rFonts w:ascii="SF Pro Regular" w:hAnsi="SF Pro Regular"/>
                <w:sz w:val="20"/>
                <w:szCs w:val="20"/>
              </w:rPr>
              <w:t>Sup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rieure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à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27 300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pt-PT"/>
              </w:rPr>
              <w:t xml:space="preserve">€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da-DK"/>
              </w:rPr>
              <w:t>et inf</w:t>
            </w:r>
            <w:proofErr w:type="spellStart"/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rieure</w:t>
            </w:r>
            <w:proofErr w:type="spellEnd"/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 ou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it-IT"/>
              </w:rPr>
              <w:t xml:space="preserve">gale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à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29 160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pt-PT"/>
              </w:rPr>
              <w:t>€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40" w:rsidRDefault="006F5A76">
            <w:pPr>
              <w:pStyle w:val="Corps"/>
              <w:jc w:val="center"/>
            </w:pP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600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pt-PT"/>
              </w:rPr>
              <w:t>€</w:t>
            </w:r>
          </w:p>
        </w:tc>
      </w:tr>
      <w:tr w:rsidR="00161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40" w:rsidRDefault="006F5A76">
            <w:pPr>
              <w:pStyle w:val="Corps"/>
              <w:jc w:val="center"/>
            </w:pPr>
            <w:r>
              <w:rPr>
                <w:rStyle w:val="None"/>
                <w:rFonts w:ascii="SF Pro Regular" w:hAnsi="SF Pro Regular"/>
                <w:sz w:val="20"/>
                <w:szCs w:val="20"/>
              </w:rPr>
              <w:t>Sup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rieure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à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29 160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pt-PT"/>
              </w:rPr>
              <w:t xml:space="preserve">€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da-DK"/>
              </w:rPr>
              <w:t>et inf</w:t>
            </w:r>
            <w:proofErr w:type="spellStart"/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rieure</w:t>
            </w:r>
            <w:proofErr w:type="spellEnd"/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 ou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it-IT"/>
              </w:rPr>
              <w:t xml:space="preserve">gale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à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30 840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pt-PT"/>
              </w:rPr>
              <w:t>€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40" w:rsidRDefault="006F5A76">
            <w:pPr>
              <w:pStyle w:val="Corps"/>
              <w:jc w:val="center"/>
            </w:pP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500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pt-PT"/>
              </w:rPr>
              <w:t>€</w:t>
            </w:r>
          </w:p>
        </w:tc>
      </w:tr>
      <w:tr w:rsidR="00161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40" w:rsidRDefault="006F5A76">
            <w:pPr>
              <w:pStyle w:val="Corps"/>
              <w:jc w:val="center"/>
            </w:pPr>
            <w:r>
              <w:rPr>
                <w:rStyle w:val="None"/>
                <w:rFonts w:ascii="SF Pro Regular" w:hAnsi="SF Pro Regular"/>
                <w:sz w:val="20"/>
                <w:szCs w:val="20"/>
              </w:rPr>
              <w:t>Sup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rieure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à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30 840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pt-PT"/>
              </w:rPr>
              <w:t xml:space="preserve">€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da-DK"/>
              </w:rPr>
              <w:t>et inf</w:t>
            </w:r>
            <w:proofErr w:type="spellStart"/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rieure</w:t>
            </w:r>
            <w:proofErr w:type="spellEnd"/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 ou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it-IT"/>
              </w:rPr>
              <w:t xml:space="preserve">gale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à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32 280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pt-PT"/>
              </w:rPr>
              <w:t>€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40" w:rsidRDefault="006F5A76">
            <w:pPr>
              <w:pStyle w:val="Corps"/>
              <w:jc w:val="center"/>
            </w:pP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400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pt-PT"/>
              </w:rPr>
              <w:t>€</w:t>
            </w:r>
          </w:p>
        </w:tc>
      </w:tr>
      <w:tr w:rsidR="00161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40" w:rsidRDefault="006F5A76">
            <w:pPr>
              <w:pStyle w:val="Corps"/>
              <w:jc w:val="center"/>
            </w:pPr>
            <w:r>
              <w:rPr>
                <w:rStyle w:val="None"/>
                <w:rFonts w:ascii="SF Pro Regular" w:hAnsi="SF Pro Regular"/>
                <w:sz w:val="20"/>
                <w:szCs w:val="20"/>
              </w:rPr>
              <w:t>Sup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rieure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à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32 280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pt-PT"/>
              </w:rPr>
              <w:t xml:space="preserve">€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da-DK"/>
              </w:rPr>
              <w:t>et inf</w:t>
            </w:r>
            <w:proofErr w:type="spellStart"/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rieure</w:t>
            </w:r>
            <w:proofErr w:type="spellEnd"/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 ou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it-IT"/>
              </w:rPr>
              <w:t xml:space="preserve">gale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à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33 600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pt-PT"/>
              </w:rPr>
              <w:t>€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40" w:rsidRDefault="006F5A76">
            <w:pPr>
              <w:pStyle w:val="Corps"/>
              <w:jc w:val="center"/>
            </w:pP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350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pt-PT"/>
              </w:rPr>
              <w:t>€</w:t>
            </w:r>
          </w:p>
        </w:tc>
      </w:tr>
      <w:tr w:rsidR="00161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40" w:rsidRDefault="006F5A76">
            <w:pPr>
              <w:pStyle w:val="Corps"/>
              <w:jc w:val="center"/>
            </w:pPr>
            <w:r>
              <w:rPr>
                <w:rStyle w:val="None"/>
                <w:rFonts w:ascii="SF Pro Regular" w:hAnsi="SF Pro Regular"/>
                <w:sz w:val="20"/>
                <w:szCs w:val="20"/>
              </w:rPr>
              <w:t>Sup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rieure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à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33 600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pt-PT"/>
              </w:rPr>
              <w:t xml:space="preserve">€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da-DK"/>
              </w:rPr>
              <w:t>et inf</w:t>
            </w:r>
            <w:proofErr w:type="spellStart"/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rieure</w:t>
            </w:r>
            <w:proofErr w:type="spellEnd"/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 ou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it-IT"/>
              </w:rPr>
              <w:t xml:space="preserve">gale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à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39 000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pt-PT"/>
              </w:rPr>
              <w:t>€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40" w:rsidRDefault="006F5A76">
            <w:pPr>
              <w:pStyle w:val="Corps"/>
              <w:jc w:val="center"/>
            </w:pP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300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pt-PT"/>
              </w:rPr>
              <w:t>€</w:t>
            </w:r>
          </w:p>
        </w:tc>
      </w:tr>
    </w:tbl>
    <w:p w:rsidR="00161E40" w:rsidRDefault="00161E40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</w:p>
    <w:p w:rsidR="00161E40" w:rsidRDefault="00161E40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</w:p>
    <w:p w:rsidR="00161E40" w:rsidRDefault="006F5A76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  <w:r>
        <w:rPr>
          <w:rFonts w:ascii="SF Pro Regular" w:hAnsi="SF Pro Regular"/>
          <w:sz w:val="20"/>
          <w:szCs w:val="20"/>
        </w:rPr>
        <w:t>Ces montants sont naturellement proratis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s par rapport :</w:t>
      </w:r>
    </w:p>
    <w:p w:rsidR="00161E40" w:rsidRDefault="006F5A76">
      <w:pPr>
        <w:pStyle w:val="FreeForm"/>
        <w:numPr>
          <w:ilvl w:val="0"/>
          <w:numId w:val="6"/>
        </w:numPr>
        <w:rPr>
          <w:rFonts w:ascii="SF Pro Regular" w:hAnsi="SF Pro Regular"/>
          <w:sz w:val="20"/>
          <w:szCs w:val="20"/>
        </w:rPr>
      </w:pPr>
      <w:proofErr w:type="gramStart"/>
      <w:r>
        <w:rPr>
          <w:rFonts w:ascii="SF Pro Regular" w:hAnsi="SF Pro Regular"/>
          <w:sz w:val="20"/>
          <w:szCs w:val="20"/>
        </w:rPr>
        <w:t>au</w:t>
      </w:r>
      <w:proofErr w:type="gramEnd"/>
      <w:r>
        <w:rPr>
          <w:rFonts w:ascii="SF Pro Regular" w:hAnsi="SF Pro Regular"/>
          <w:sz w:val="20"/>
          <w:szCs w:val="20"/>
        </w:rPr>
        <w:t xml:space="preserve"> temps de travail de l</w:t>
      </w:r>
      <w:r>
        <w:rPr>
          <w:rFonts w:ascii="SF Pro Regular" w:hAnsi="SF Pro Regular"/>
          <w:sz w:val="20"/>
          <w:szCs w:val="20"/>
        </w:rPr>
        <w:t>’</w:t>
      </w:r>
      <w:r>
        <w:rPr>
          <w:rFonts w:ascii="SF Pro Regular" w:hAnsi="SF Pro Regular"/>
          <w:sz w:val="20"/>
          <w:szCs w:val="20"/>
        </w:rPr>
        <w:t xml:space="preserve">agent ; </w:t>
      </w:r>
    </w:p>
    <w:p w:rsidR="00161E40" w:rsidRDefault="006F5A76">
      <w:pPr>
        <w:pStyle w:val="FreeForm"/>
        <w:numPr>
          <w:ilvl w:val="0"/>
          <w:numId w:val="6"/>
        </w:numPr>
        <w:rPr>
          <w:rFonts w:ascii="SF Pro Regular" w:hAnsi="SF Pro Regular"/>
          <w:sz w:val="20"/>
          <w:szCs w:val="20"/>
        </w:rPr>
      </w:pPr>
      <w:proofErr w:type="gramStart"/>
      <w:r>
        <w:rPr>
          <w:rFonts w:ascii="SF Pro Regular" w:hAnsi="SF Pro Regular"/>
          <w:sz w:val="20"/>
          <w:szCs w:val="20"/>
        </w:rPr>
        <w:t>à</w:t>
      </w:r>
      <w:proofErr w:type="gramEnd"/>
      <w:r>
        <w:rPr>
          <w:rFonts w:ascii="SF Pro Regular" w:hAnsi="SF Pro Regular"/>
          <w:sz w:val="20"/>
          <w:szCs w:val="20"/>
          <w:lang w:val="es-ES_tradnl"/>
        </w:rPr>
        <w:t xml:space="preserve"> la </w:t>
      </w:r>
      <w:proofErr w:type="spellStart"/>
      <w:r>
        <w:rPr>
          <w:rFonts w:ascii="SF Pro Regular" w:hAnsi="SF Pro Regular"/>
          <w:sz w:val="20"/>
          <w:szCs w:val="20"/>
          <w:lang w:val="es-ES_tradnl"/>
        </w:rPr>
        <w:t>dur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e</w:t>
      </w:r>
      <w:proofErr w:type="spellEnd"/>
      <w:r>
        <w:rPr>
          <w:rFonts w:ascii="SF Pro Regular" w:hAnsi="SF Pro Regular"/>
          <w:sz w:val="20"/>
          <w:szCs w:val="20"/>
        </w:rPr>
        <w:t xml:space="preserve"> d'emploi </w:t>
      </w:r>
      <w:r>
        <w:rPr>
          <w:rFonts w:ascii="SF Pro Regular" w:hAnsi="SF Pro Regular"/>
          <w:sz w:val="20"/>
          <w:szCs w:val="20"/>
        </w:rPr>
        <w:t>sur la p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riode courant du 1er juillet 2022 au 30 juin 2023.</w:t>
      </w:r>
    </w:p>
    <w:p w:rsidR="00161E40" w:rsidRDefault="00161E40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</w:p>
    <w:p w:rsidR="00161E40" w:rsidRDefault="006F5A76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  <w:r>
        <w:rPr>
          <w:rFonts w:ascii="SF Pro Regular" w:hAnsi="SF Pro Regular"/>
          <w:sz w:val="20"/>
          <w:szCs w:val="20"/>
        </w:rPr>
        <w:t>S</w:t>
      </w:r>
      <w:r>
        <w:rPr>
          <w:rFonts w:ascii="SF Pro Regular" w:hAnsi="SF Pro Regular"/>
          <w:sz w:val="20"/>
          <w:szCs w:val="20"/>
        </w:rPr>
        <w:t>’</w:t>
      </w:r>
      <w:r>
        <w:rPr>
          <w:rFonts w:ascii="SF Pro Regular" w:hAnsi="SF Pro Regular"/>
          <w:sz w:val="20"/>
          <w:szCs w:val="20"/>
        </w:rPr>
        <w:t>agissant d</w:t>
      </w:r>
      <w:r>
        <w:rPr>
          <w:rFonts w:ascii="SF Pro Regular" w:hAnsi="SF Pro Regular"/>
          <w:sz w:val="20"/>
          <w:szCs w:val="20"/>
        </w:rPr>
        <w:t>’</w:t>
      </w:r>
      <w:r>
        <w:rPr>
          <w:rFonts w:ascii="SF Pro Regular" w:hAnsi="SF Pro Regular"/>
          <w:sz w:val="20"/>
          <w:szCs w:val="20"/>
        </w:rPr>
        <w:t>une d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lib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ration affectant collectivement la r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mun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ration des agents, un avis de comit</w:t>
      </w:r>
      <w:r>
        <w:rPr>
          <w:rFonts w:ascii="SF Pro Regular" w:hAnsi="SF Pro Regular"/>
          <w:sz w:val="20"/>
          <w:szCs w:val="20"/>
        </w:rPr>
        <w:t xml:space="preserve">é </w:t>
      </w:r>
      <w:proofErr w:type="gramStart"/>
      <w:r>
        <w:rPr>
          <w:rFonts w:ascii="SF Pro Regular" w:hAnsi="SF Pro Regular"/>
          <w:sz w:val="20"/>
          <w:szCs w:val="20"/>
        </w:rPr>
        <w:t>social  territorial</w:t>
      </w:r>
      <w:proofErr w:type="gramEnd"/>
      <w:r>
        <w:rPr>
          <w:rFonts w:ascii="SF Pro Regular" w:hAnsi="SF Pro Regular"/>
          <w:sz w:val="20"/>
          <w:szCs w:val="20"/>
        </w:rPr>
        <w:t xml:space="preserve"> </w:t>
      </w:r>
      <w:r>
        <w:rPr>
          <w:rStyle w:val="None"/>
          <w:rFonts w:ascii="SF Pro Bold" w:hAnsi="SF Pro Bold"/>
          <w:sz w:val="20"/>
          <w:szCs w:val="20"/>
        </w:rPr>
        <w:t>PR</w:t>
      </w:r>
      <w:r>
        <w:rPr>
          <w:rStyle w:val="None"/>
          <w:rFonts w:ascii="SF Pro Bold" w:hAnsi="SF Pro Bold"/>
          <w:sz w:val="20"/>
          <w:szCs w:val="20"/>
        </w:rPr>
        <w:t>É</w:t>
      </w:r>
      <w:r>
        <w:rPr>
          <w:rStyle w:val="None"/>
          <w:rFonts w:ascii="SF Pro Bold" w:hAnsi="SF Pro Bold"/>
          <w:sz w:val="20"/>
          <w:szCs w:val="20"/>
        </w:rPr>
        <w:t>ALABLE</w:t>
      </w:r>
      <w:r>
        <w:rPr>
          <w:rFonts w:ascii="SF Pro Regular" w:hAnsi="SF Pro Regular"/>
          <w:sz w:val="20"/>
          <w:szCs w:val="20"/>
        </w:rPr>
        <w:t xml:space="preserve"> à </w:t>
      </w:r>
      <w:r>
        <w:rPr>
          <w:rFonts w:ascii="SF Pro Regular" w:hAnsi="SF Pro Regular"/>
          <w:sz w:val="20"/>
          <w:szCs w:val="20"/>
        </w:rPr>
        <w:t>la pr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sente d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lib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 xml:space="preserve">ration est 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galement requis.</w:t>
      </w:r>
    </w:p>
    <w:p w:rsidR="00161E40" w:rsidRDefault="00161E40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</w:p>
    <w:p w:rsidR="00161E40" w:rsidRDefault="006F5A76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  <w:r>
        <w:rPr>
          <w:rFonts w:ascii="SF Pro Regular" w:hAnsi="SF Pro Regular"/>
          <w:sz w:val="20"/>
          <w:szCs w:val="20"/>
        </w:rPr>
        <w:t>La date de ver</w:t>
      </w:r>
      <w:r>
        <w:rPr>
          <w:rFonts w:ascii="SF Pro Regular" w:hAnsi="SF Pro Regular"/>
          <w:sz w:val="20"/>
          <w:szCs w:val="20"/>
        </w:rPr>
        <w:t>sement de cette prime pour la fonction publique territoriale est libre pour autant qu</w:t>
      </w:r>
      <w:r>
        <w:rPr>
          <w:rFonts w:ascii="SF Pro Regular" w:hAnsi="SF Pro Regular"/>
          <w:sz w:val="20"/>
          <w:szCs w:val="20"/>
        </w:rPr>
        <w:t>’</w:t>
      </w:r>
      <w:r>
        <w:rPr>
          <w:rFonts w:ascii="SF Pro Regular" w:hAnsi="SF Pro Regular"/>
          <w:sz w:val="20"/>
          <w:szCs w:val="20"/>
        </w:rPr>
        <w:t xml:space="preserve">elle intervienne </w:t>
      </w:r>
      <w:r>
        <w:rPr>
          <w:rStyle w:val="None"/>
          <w:rFonts w:ascii="SF Pro Bold" w:hAnsi="SF Pro Bold"/>
          <w:sz w:val="20"/>
          <w:szCs w:val="20"/>
        </w:rPr>
        <w:t>avant le 30 juin 2024</w:t>
      </w:r>
      <w:r>
        <w:rPr>
          <w:rFonts w:ascii="SF Pro Regular" w:hAnsi="SF Pro Regular"/>
          <w:sz w:val="20"/>
          <w:szCs w:val="20"/>
        </w:rPr>
        <w:t xml:space="preserve">, le cas 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ch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ant en plusieurs versements.</w:t>
      </w:r>
    </w:p>
    <w:p w:rsidR="00161E40" w:rsidRDefault="00161E40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</w:p>
    <w:p w:rsidR="00161E40" w:rsidRDefault="006F5A76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  <w:r>
        <w:rPr>
          <w:rFonts w:ascii="SF Pro Regular" w:hAnsi="SF Pro Regular"/>
          <w:sz w:val="20"/>
          <w:szCs w:val="20"/>
        </w:rPr>
        <w:t>Elle est vers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e par l</w:t>
      </w:r>
      <w:r>
        <w:rPr>
          <w:rFonts w:ascii="SF Pro Regular" w:hAnsi="SF Pro Regular"/>
          <w:sz w:val="20"/>
          <w:szCs w:val="20"/>
          <w:rtl/>
        </w:rPr>
        <w:t>’</w:t>
      </w:r>
      <w:r>
        <w:rPr>
          <w:rFonts w:ascii="SF Pro Regular" w:hAnsi="SF Pro Regular"/>
          <w:sz w:val="20"/>
          <w:szCs w:val="20"/>
        </w:rPr>
        <w:t xml:space="preserve">employeur public qui emploie et </w:t>
      </w:r>
      <w:proofErr w:type="spellStart"/>
      <w:r>
        <w:rPr>
          <w:rFonts w:ascii="SF Pro Regular" w:hAnsi="SF Pro Regular"/>
          <w:sz w:val="20"/>
          <w:szCs w:val="20"/>
        </w:rPr>
        <w:t>r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mun</w:t>
      </w:r>
      <w:proofErr w:type="spellEnd"/>
      <w:r>
        <w:rPr>
          <w:rFonts w:ascii="SF Pro Regular" w:hAnsi="SF Pro Regular"/>
          <w:sz w:val="20"/>
          <w:szCs w:val="20"/>
          <w:lang w:val="it-IT"/>
        </w:rPr>
        <w:t>è</w:t>
      </w:r>
      <w:proofErr w:type="spellStart"/>
      <w:r>
        <w:rPr>
          <w:rFonts w:ascii="SF Pro Regular" w:hAnsi="SF Pro Regular"/>
          <w:sz w:val="20"/>
          <w:szCs w:val="20"/>
        </w:rPr>
        <w:t>re</w:t>
      </w:r>
      <w:proofErr w:type="spellEnd"/>
      <w:r>
        <w:rPr>
          <w:rFonts w:ascii="SF Pro Regular" w:hAnsi="SF Pro Regular"/>
          <w:sz w:val="20"/>
          <w:szCs w:val="20"/>
        </w:rPr>
        <w:t xml:space="preserve"> l'agent au 30 juin 2023.</w:t>
      </w:r>
      <w:r>
        <w:rPr>
          <w:rFonts w:ascii="SF Pro Regular" w:hAnsi="SF Pro Regular"/>
          <w:sz w:val="20"/>
          <w:szCs w:val="20"/>
        </w:rPr>
        <w:t xml:space="preserve"> En cas d</w:t>
      </w:r>
      <w:r>
        <w:rPr>
          <w:rFonts w:ascii="SF Pro Regular" w:hAnsi="SF Pro Regular"/>
          <w:sz w:val="20"/>
          <w:szCs w:val="20"/>
        </w:rPr>
        <w:t>’</w:t>
      </w:r>
      <w:r>
        <w:rPr>
          <w:rFonts w:ascii="SF Pro Regular" w:hAnsi="SF Pro Regular"/>
          <w:sz w:val="20"/>
          <w:szCs w:val="20"/>
        </w:rPr>
        <w:t>agent pluri-communal remplissant cette condition, chacun verse la prime pour la quotit</w:t>
      </w:r>
      <w:r>
        <w:rPr>
          <w:rFonts w:ascii="SF Pro Regular" w:hAnsi="SF Pro Regular"/>
          <w:sz w:val="20"/>
          <w:szCs w:val="20"/>
        </w:rPr>
        <w:t xml:space="preserve">é </w:t>
      </w:r>
      <w:r>
        <w:rPr>
          <w:rFonts w:ascii="SF Pro Regular" w:hAnsi="SF Pro Regular"/>
          <w:sz w:val="20"/>
          <w:szCs w:val="20"/>
        </w:rPr>
        <w:t>de travail le concernant, sous r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serve de l</w:t>
      </w:r>
      <w:r>
        <w:rPr>
          <w:rFonts w:ascii="SF Pro Regular" w:hAnsi="SF Pro Regular"/>
          <w:sz w:val="20"/>
          <w:szCs w:val="20"/>
        </w:rPr>
        <w:t>’</w:t>
      </w:r>
      <w:r>
        <w:rPr>
          <w:rFonts w:ascii="SF Pro Regular" w:hAnsi="SF Pro Regular"/>
          <w:sz w:val="20"/>
          <w:szCs w:val="20"/>
        </w:rPr>
        <w:t>existence d</w:t>
      </w:r>
      <w:r>
        <w:rPr>
          <w:rFonts w:ascii="SF Pro Regular" w:hAnsi="SF Pro Regular"/>
          <w:sz w:val="20"/>
          <w:szCs w:val="20"/>
        </w:rPr>
        <w:t>’</w:t>
      </w:r>
      <w:r>
        <w:rPr>
          <w:rFonts w:ascii="SF Pro Regular" w:hAnsi="SF Pro Regular"/>
          <w:sz w:val="20"/>
          <w:szCs w:val="20"/>
        </w:rPr>
        <w:t>une d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lib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ration l</w:t>
      </w:r>
      <w:r>
        <w:rPr>
          <w:rFonts w:ascii="SF Pro Regular" w:hAnsi="SF Pro Regular"/>
          <w:sz w:val="20"/>
          <w:szCs w:val="20"/>
        </w:rPr>
        <w:t>’</w:t>
      </w:r>
      <w:r>
        <w:rPr>
          <w:rFonts w:ascii="SF Pro Regular" w:hAnsi="SF Pro Regular"/>
          <w:sz w:val="20"/>
          <w:szCs w:val="20"/>
        </w:rPr>
        <w:t>autorisant</w:t>
      </w:r>
      <w:r>
        <w:rPr>
          <w:rFonts w:ascii="SF Pro Regular" w:hAnsi="SF Pro Regular"/>
          <w:sz w:val="20"/>
          <w:szCs w:val="20"/>
        </w:rPr>
        <w:t>.</w:t>
      </w:r>
      <w:r>
        <w:rPr>
          <w:rFonts w:ascii="SF Pro Regular" w:hAnsi="SF Pro Regular"/>
          <w:sz w:val="20"/>
          <w:szCs w:val="20"/>
        </w:rPr>
        <w:t xml:space="preserve"> </w:t>
      </w:r>
    </w:p>
    <w:p w:rsidR="00161E40" w:rsidRDefault="00161E40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</w:p>
    <w:p w:rsidR="00161E40" w:rsidRDefault="006F5A76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  <w:r>
        <w:rPr>
          <w:rFonts w:ascii="SF Pro Regular" w:hAnsi="SF Pro Regular"/>
          <w:sz w:val="20"/>
          <w:szCs w:val="20"/>
        </w:rPr>
        <w:t>Le Maire pr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cise encore qu</w:t>
      </w:r>
      <w:r>
        <w:rPr>
          <w:rFonts w:ascii="SF Pro Regular" w:hAnsi="SF Pro Regular"/>
          <w:sz w:val="20"/>
          <w:szCs w:val="20"/>
        </w:rPr>
        <w:t>’</w:t>
      </w:r>
      <w:r>
        <w:rPr>
          <w:rFonts w:ascii="SF Pro Regular" w:hAnsi="SF Pro Regular"/>
          <w:sz w:val="20"/>
          <w:szCs w:val="20"/>
        </w:rPr>
        <w:t>un arr</w:t>
      </w:r>
      <w:r>
        <w:rPr>
          <w:rFonts w:ascii="SF Pro Regular" w:hAnsi="SF Pro Regular"/>
          <w:sz w:val="20"/>
          <w:szCs w:val="20"/>
        </w:rPr>
        <w:t>ê</w:t>
      </w:r>
      <w:r>
        <w:rPr>
          <w:rFonts w:ascii="SF Pro Regular" w:hAnsi="SF Pro Regular"/>
          <w:sz w:val="20"/>
          <w:szCs w:val="20"/>
        </w:rPr>
        <w:t>t</w:t>
      </w:r>
      <w:r>
        <w:rPr>
          <w:rFonts w:ascii="SF Pro Regular" w:hAnsi="SF Pro Regular"/>
          <w:sz w:val="20"/>
          <w:szCs w:val="20"/>
        </w:rPr>
        <w:t xml:space="preserve">é </w:t>
      </w:r>
      <w:r>
        <w:rPr>
          <w:rFonts w:ascii="SF Pro Regular" w:hAnsi="SF Pro Regular"/>
          <w:sz w:val="20"/>
          <w:szCs w:val="20"/>
        </w:rPr>
        <w:t>individuel d</w:t>
      </w:r>
      <w:r>
        <w:rPr>
          <w:rFonts w:ascii="SF Pro Regular" w:hAnsi="SF Pro Regular"/>
          <w:sz w:val="20"/>
          <w:szCs w:val="20"/>
        </w:rPr>
        <w:t>’</w:t>
      </w:r>
      <w:r>
        <w:rPr>
          <w:rFonts w:ascii="SF Pro Regular" w:hAnsi="SF Pro Regular"/>
          <w:sz w:val="20"/>
          <w:szCs w:val="20"/>
        </w:rPr>
        <w:t>attribution sera pr</w:t>
      </w:r>
      <w:r>
        <w:rPr>
          <w:rFonts w:ascii="SF Pro Regular" w:hAnsi="SF Pro Regular"/>
          <w:sz w:val="20"/>
          <w:szCs w:val="20"/>
        </w:rPr>
        <w:t>is pour chaque agent concern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.</w:t>
      </w:r>
    </w:p>
    <w:p w:rsidR="00161E40" w:rsidRDefault="00161E40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</w:p>
    <w:p w:rsidR="00161E40" w:rsidRDefault="006F5A76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  <w:r>
        <w:rPr>
          <w:rFonts w:ascii="SF Pro Regular" w:hAnsi="SF Pro Regular"/>
          <w:sz w:val="20"/>
          <w:szCs w:val="20"/>
        </w:rPr>
        <w:t xml:space="preserve">Le conseil municipal, </w:t>
      </w:r>
      <w:proofErr w:type="spellStart"/>
      <w:r>
        <w:rPr>
          <w:rFonts w:ascii="SF Pro Regular" w:hAnsi="SF Pro Regular"/>
          <w:sz w:val="20"/>
          <w:szCs w:val="20"/>
        </w:rPr>
        <w:t>a</w:t>
      </w:r>
      <w:r>
        <w:rPr>
          <w:rFonts w:ascii="SF Pro Regular" w:hAnsi="SF Pro Regular"/>
          <w:sz w:val="20"/>
          <w:szCs w:val="20"/>
        </w:rPr>
        <w:t>pr</w:t>
      </w:r>
      <w:proofErr w:type="spellEnd"/>
      <w:r>
        <w:rPr>
          <w:rFonts w:ascii="SF Pro Regular" w:hAnsi="SF Pro Regular"/>
          <w:sz w:val="20"/>
          <w:szCs w:val="20"/>
          <w:lang w:val="it-IT"/>
        </w:rPr>
        <w:t>è</w:t>
      </w:r>
      <w:r>
        <w:rPr>
          <w:rFonts w:ascii="SF Pro Regular" w:hAnsi="SF Pro Regular"/>
          <w:sz w:val="20"/>
          <w:szCs w:val="20"/>
        </w:rPr>
        <w:t>s en avoir d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lib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r</w:t>
      </w:r>
      <w:r>
        <w:rPr>
          <w:rFonts w:ascii="SF Pro Regular" w:hAnsi="SF Pro Regular"/>
          <w:sz w:val="20"/>
          <w:szCs w:val="20"/>
        </w:rPr>
        <w:t xml:space="preserve">é </w:t>
      </w:r>
      <w:r>
        <w:rPr>
          <w:rFonts w:ascii="SF Pro Regular" w:hAnsi="SF Pro Regular"/>
          <w:sz w:val="20"/>
          <w:szCs w:val="20"/>
        </w:rPr>
        <w:t>d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cide :</w:t>
      </w:r>
    </w:p>
    <w:p w:rsidR="00161E40" w:rsidRDefault="00161E40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</w:p>
    <w:p w:rsidR="00161E40" w:rsidRDefault="006F5A76">
      <w:pPr>
        <w:pStyle w:val="FreeForm"/>
        <w:numPr>
          <w:ilvl w:val="0"/>
          <w:numId w:val="7"/>
        </w:numPr>
        <w:rPr>
          <w:rFonts w:ascii="SF Pro Regular" w:hAnsi="SF Pro Regular"/>
          <w:sz w:val="20"/>
          <w:szCs w:val="20"/>
        </w:rPr>
      </w:pPr>
      <w:proofErr w:type="gramStart"/>
      <w:r>
        <w:rPr>
          <w:rFonts w:ascii="SF Pro Regular" w:hAnsi="SF Pro Regular"/>
          <w:sz w:val="20"/>
          <w:szCs w:val="20"/>
        </w:rPr>
        <w:t>de</w:t>
      </w:r>
      <w:proofErr w:type="gramEnd"/>
      <w:r>
        <w:rPr>
          <w:rFonts w:ascii="SF Pro Regular" w:hAnsi="SF Pro Regular"/>
          <w:sz w:val="20"/>
          <w:szCs w:val="20"/>
        </w:rPr>
        <w:t xml:space="preserve"> verser la prime de pouvoir d</w:t>
      </w:r>
      <w:r>
        <w:rPr>
          <w:rFonts w:ascii="SF Pro Regular" w:hAnsi="SF Pro Regular"/>
          <w:sz w:val="20"/>
          <w:szCs w:val="20"/>
          <w:rtl/>
        </w:rPr>
        <w:t>’</w:t>
      </w:r>
      <w:r>
        <w:rPr>
          <w:rFonts w:ascii="SF Pro Regular" w:hAnsi="SF Pro Regular"/>
          <w:sz w:val="20"/>
          <w:szCs w:val="20"/>
        </w:rPr>
        <w:t>achat exceptionnelle aux agents remplissant les conditions sp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cifi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es par le d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 xml:space="preserve">cret </w:t>
      </w:r>
      <w:r>
        <w:rPr>
          <w:rFonts w:ascii="SF Pro Regular" w:hAnsi="SF Pro Regular"/>
          <w:sz w:val="20"/>
          <w:szCs w:val="20"/>
        </w:rPr>
        <w:t>n</w:t>
      </w:r>
      <w:r>
        <w:rPr>
          <w:rFonts w:ascii="SF Pro Regular" w:hAnsi="SF Pro Regular"/>
          <w:sz w:val="20"/>
          <w:szCs w:val="20"/>
          <w:lang w:val="it-IT"/>
        </w:rPr>
        <w:t xml:space="preserve">° </w:t>
      </w:r>
      <w:r>
        <w:rPr>
          <w:rFonts w:ascii="SF Pro Regular" w:hAnsi="SF Pro Regular"/>
          <w:sz w:val="20"/>
          <w:szCs w:val="20"/>
        </w:rPr>
        <w:t>2023-1006 du 31 octobre 2023 portant cr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ation d</w:t>
      </w:r>
      <w:r>
        <w:rPr>
          <w:rFonts w:ascii="SF Pro Regular" w:hAnsi="SF Pro Regular"/>
          <w:sz w:val="20"/>
          <w:szCs w:val="20"/>
          <w:rtl/>
        </w:rPr>
        <w:t>’</w:t>
      </w:r>
      <w:r>
        <w:rPr>
          <w:rFonts w:ascii="SF Pro Regular" w:hAnsi="SF Pro Regular"/>
          <w:sz w:val="20"/>
          <w:szCs w:val="20"/>
        </w:rPr>
        <w:t>une prime de pouvoir d</w:t>
      </w:r>
      <w:r>
        <w:rPr>
          <w:rFonts w:ascii="SF Pro Regular" w:hAnsi="SF Pro Regular"/>
          <w:sz w:val="20"/>
          <w:szCs w:val="20"/>
          <w:rtl/>
        </w:rPr>
        <w:t>’</w:t>
      </w:r>
      <w:r>
        <w:rPr>
          <w:rFonts w:ascii="SF Pro Regular" w:hAnsi="SF Pro Regular"/>
          <w:sz w:val="20"/>
          <w:szCs w:val="20"/>
        </w:rPr>
        <w:t>achat exceptionnelle pour certains agents publics de la fonction publique territoriale, selon les modalit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 xml:space="preserve">s </w:t>
      </w:r>
      <w:r>
        <w:rPr>
          <w:rFonts w:ascii="SF Pro Regular" w:hAnsi="SF Pro Regular"/>
          <w:sz w:val="20"/>
          <w:szCs w:val="20"/>
        </w:rPr>
        <w:t>sp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cifi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es ci-dessous</w:t>
      </w:r>
      <w:r>
        <w:rPr>
          <w:rFonts w:ascii="SF Pro Regular" w:hAnsi="SF Pro Regular"/>
          <w:sz w:val="20"/>
          <w:szCs w:val="20"/>
        </w:rPr>
        <w:t> </w:t>
      </w:r>
      <w:r>
        <w:rPr>
          <w:rFonts w:ascii="SF Pro Regular" w:hAnsi="SF Pro Regular"/>
          <w:sz w:val="20"/>
          <w:szCs w:val="20"/>
        </w:rPr>
        <w:t>:</w:t>
      </w:r>
    </w:p>
    <w:p w:rsidR="00161E40" w:rsidRDefault="00161E40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</w:p>
    <w:tbl>
      <w:tblPr>
        <w:tblStyle w:val="TableNormal"/>
        <w:tblW w:w="888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20"/>
        <w:gridCol w:w="3168"/>
      </w:tblGrid>
      <w:tr w:rsidR="00161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40" w:rsidRDefault="006F5A76">
            <w:pPr>
              <w:pStyle w:val="Corps"/>
              <w:jc w:val="center"/>
            </w:pPr>
            <w:r>
              <w:rPr>
                <w:rStyle w:val="None"/>
                <w:rFonts w:ascii="SF Pro Regular" w:hAnsi="SF Pro Regular"/>
                <w:sz w:val="20"/>
                <w:szCs w:val="20"/>
              </w:rPr>
              <w:t>R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mun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ration brute per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ç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ue au titre de la p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riode courant du 1er juillet 2022 au 30 juin 2023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40" w:rsidRDefault="006F5A76">
            <w:pPr>
              <w:pStyle w:val="Corps"/>
              <w:jc w:val="center"/>
            </w:pPr>
            <w:r>
              <w:rPr>
                <w:rStyle w:val="None"/>
                <w:rFonts w:ascii="SF Pro Regular" w:hAnsi="SF Pro Regular"/>
                <w:sz w:val="20"/>
                <w:szCs w:val="20"/>
              </w:rPr>
              <w:t>Montant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 maximum de la prime de pouvoir d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’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achat dans la limite du plafond de </w:t>
            </w:r>
          </w:p>
        </w:tc>
      </w:tr>
      <w:tr w:rsidR="00161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40" w:rsidRDefault="006F5A76">
            <w:pPr>
              <w:pStyle w:val="Corps"/>
              <w:jc w:val="center"/>
            </w:pPr>
            <w:r>
              <w:rPr>
                <w:rStyle w:val="None"/>
                <w:rFonts w:ascii="SF Pro Regular" w:hAnsi="SF Pro Regular"/>
                <w:sz w:val="20"/>
                <w:szCs w:val="20"/>
              </w:rPr>
              <w:t>Inf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rieure ou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it-IT"/>
              </w:rPr>
              <w:t xml:space="preserve">gale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à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23 700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pt-PT"/>
              </w:rPr>
              <w:t>€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40" w:rsidRDefault="006F5A76">
            <w:pPr>
              <w:pStyle w:val="FreeForm"/>
              <w:jc w:val="center"/>
            </w:pPr>
            <w:r>
              <w:rPr>
                <w:rFonts w:ascii="SF Pro Regular" w:hAnsi="SF Pro Regular"/>
                <w:sz w:val="20"/>
                <w:szCs w:val="20"/>
              </w:rPr>
              <w:t>…</w:t>
            </w:r>
            <w:r>
              <w:rPr>
                <w:rFonts w:ascii="SF Pro Regular" w:hAnsi="SF Pro Regular"/>
                <w:sz w:val="20"/>
                <w:szCs w:val="20"/>
              </w:rPr>
              <w:t>..</w:t>
            </w:r>
            <w:r>
              <w:rPr>
                <w:rFonts w:ascii="SF Pro Regular" w:hAnsi="SF Pro Regular"/>
                <w:sz w:val="20"/>
                <w:szCs w:val="20"/>
              </w:rPr>
              <w:t xml:space="preserve">€ </w:t>
            </w:r>
            <w:r>
              <w:rPr>
                <w:rFonts w:ascii="SF Pro Regular" w:hAnsi="SF Pro Regular"/>
                <w:sz w:val="20"/>
                <w:szCs w:val="20"/>
              </w:rPr>
              <w:t xml:space="preserve">(dans la limite de 800 </w:t>
            </w:r>
            <w:r>
              <w:rPr>
                <w:rFonts w:ascii="SF Pro Regular" w:hAnsi="SF Pro Regular"/>
                <w:sz w:val="20"/>
                <w:szCs w:val="20"/>
              </w:rPr>
              <w:t>€</w:t>
            </w:r>
            <w:r>
              <w:rPr>
                <w:rFonts w:ascii="SF Pro Regular" w:hAnsi="SF Pro Regular"/>
                <w:sz w:val="20"/>
                <w:szCs w:val="20"/>
              </w:rPr>
              <w:t>)</w:t>
            </w:r>
          </w:p>
        </w:tc>
      </w:tr>
      <w:tr w:rsidR="00161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40" w:rsidRDefault="006F5A76">
            <w:pPr>
              <w:pStyle w:val="Corps"/>
              <w:jc w:val="center"/>
            </w:pPr>
            <w:r>
              <w:rPr>
                <w:rStyle w:val="None"/>
                <w:rFonts w:ascii="SF Pro Regular" w:hAnsi="SF Pro Regular"/>
                <w:sz w:val="20"/>
                <w:szCs w:val="20"/>
              </w:rPr>
              <w:t>Sup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rieure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à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23 700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pt-PT"/>
              </w:rPr>
              <w:t xml:space="preserve">€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da-DK"/>
              </w:rPr>
              <w:t>et inf</w:t>
            </w:r>
            <w:proofErr w:type="spellStart"/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rieure</w:t>
            </w:r>
            <w:proofErr w:type="spellEnd"/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 ou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it-IT"/>
              </w:rPr>
              <w:t xml:space="preserve">gale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à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27 300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pt-PT"/>
              </w:rPr>
              <w:t>€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40" w:rsidRDefault="006F5A76">
            <w:pPr>
              <w:pStyle w:val="FreeForm"/>
              <w:jc w:val="center"/>
            </w:pPr>
            <w:r>
              <w:rPr>
                <w:rFonts w:ascii="SF Pro Regular" w:hAnsi="SF Pro Regular"/>
                <w:sz w:val="20"/>
                <w:szCs w:val="20"/>
              </w:rPr>
              <w:t>…</w:t>
            </w:r>
            <w:r>
              <w:rPr>
                <w:rFonts w:ascii="SF Pro Regular" w:hAnsi="SF Pro Regular"/>
                <w:sz w:val="20"/>
                <w:szCs w:val="20"/>
              </w:rPr>
              <w:t>..</w:t>
            </w:r>
            <w:r>
              <w:rPr>
                <w:rFonts w:ascii="SF Pro Regular" w:hAnsi="SF Pro Regular"/>
                <w:sz w:val="20"/>
                <w:szCs w:val="20"/>
              </w:rPr>
              <w:t>€</w:t>
            </w:r>
            <w:r>
              <w:rPr>
                <w:rFonts w:ascii="SF Pro Regular" w:hAnsi="SF Pro Regular"/>
                <w:sz w:val="20"/>
                <w:szCs w:val="20"/>
              </w:rPr>
              <w:t xml:space="preserve">. (dans la limite de 700 </w:t>
            </w:r>
            <w:r>
              <w:rPr>
                <w:rFonts w:ascii="SF Pro Regular" w:hAnsi="SF Pro Regular"/>
                <w:sz w:val="20"/>
                <w:szCs w:val="20"/>
              </w:rPr>
              <w:t>€</w:t>
            </w:r>
            <w:r>
              <w:rPr>
                <w:rFonts w:ascii="SF Pro Regular" w:hAnsi="SF Pro Regular"/>
                <w:sz w:val="20"/>
                <w:szCs w:val="20"/>
              </w:rPr>
              <w:t>)</w:t>
            </w:r>
          </w:p>
        </w:tc>
      </w:tr>
      <w:tr w:rsidR="00161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40" w:rsidRDefault="006F5A76">
            <w:pPr>
              <w:pStyle w:val="Corps"/>
              <w:jc w:val="center"/>
            </w:pPr>
            <w:r>
              <w:rPr>
                <w:rStyle w:val="None"/>
                <w:rFonts w:ascii="SF Pro Regular" w:hAnsi="SF Pro Regular"/>
                <w:sz w:val="20"/>
                <w:szCs w:val="20"/>
              </w:rPr>
              <w:t>Sup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rieure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à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27 300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pt-PT"/>
              </w:rPr>
              <w:t xml:space="preserve">€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da-DK"/>
              </w:rPr>
              <w:t>et inf</w:t>
            </w:r>
            <w:proofErr w:type="spellStart"/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rieure</w:t>
            </w:r>
            <w:proofErr w:type="spellEnd"/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 ou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it-IT"/>
              </w:rPr>
              <w:t xml:space="preserve">gale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à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29 160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pt-PT"/>
              </w:rPr>
              <w:t>€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40" w:rsidRDefault="006F5A76">
            <w:pPr>
              <w:pStyle w:val="FreeForm"/>
              <w:jc w:val="center"/>
            </w:pPr>
            <w:r>
              <w:rPr>
                <w:rFonts w:ascii="SF Pro Regular" w:hAnsi="SF Pro Regular"/>
                <w:sz w:val="20"/>
                <w:szCs w:val="20"/>
              </w:rPr>
              <w:t>…</w:t>
            </w:r>
            <w:r>
              <w:rPr>
                <w:rFonts w:ascii="SF Pro Regular" w:hAnsi="SF Pro Regular"/>
                <w:sz w:val="20"/>
                <w:szCs w:val="20"/>
              </w:rPr>
              <w:t>..</w:t>
            </w:r>
            <w:r>
              <w:rPr>
                <w:rFonts w:ascii="SF Pro Regular" w:hAnsi="SF Pro Regular"/>
                <w:sz w:val="20"/>
                <w:szCs w:val="20"/>
              </w:rPr>
              <w:t>€</w:t>
            </w:r>
            <w:r>
              <w:rPr>
                <w:rFonts w:ascii="SF Pro Regular" w:hAnsi="SF Pro Regular"/>
                <w:sz w:val="20"/>
                <w:szCs w:val="20"/>
              </w:rPr>
              <w:t xml:space="preserve">. (dans la limite de 600 </w:t>
            </w:r>
            <w:r>
              <w:rPr>
                <w:rFonts w:ascii="SF Pro Regular" w:hAnsi="SF Pro Regular"/>
                <w:sz w:val="20"/>
                <w:szCs w:val="20"/>
              </w:rPr>
              <w:t>€</w:t>
            </w:r>
            <w:r>
              <w:rPr>
                <w:rFonts w:ascii="SF Pro Regular" w:hAnsi="SF Pro Regular"/>
                <w:sz w:val="20"/>
                <w:szCs w:val="20"/>
              </w:rPr>
              <w:t>)</w:t>
            </w:r>
          </w:p>
        </w:tc>
      </w:tr>
      <w:tr w:rsidR="00161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40" w:rsidRDefault="006F5A76">
            <w:pPr>
              <w:pStyle w:val="Corps"/>
              <w:jc w:val="center"/>
            </w:pPr>
            <w:r>
              <w:rPr>
                <w:rStyle w:val="None"/>
                <w:rFonts w:ascii="SF Pro Regular" w:hAnsi="SF Pro Regular"/>
                <w:sz w:val="20"/>
                <w:szCs w:val="20"/>
              </w:rPr>
              <w:t>Sup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rieure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à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29 160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pt-PT"/>
              </w:rPr>
              <w:t xml:space="preserve">€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da-DK"/>
              </w:rPr>
              <w:t>et inf</w:t>
            </w:r>
            <w:proofErr w:type="spellStart"/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rieure</w:t>
            </w:r>
            <w:proofErr w:type="spellEnd"/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 ou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it-IT"/>
              </w:rPr>
              <w:t xml:space="preserve">gale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à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30 840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pt-PT"/>
              </w:rPr>
              <w:t>€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40" w:rsidRDefault="006F5A76">
            <w:pPr>
              <w:pStyle w:val="FreeForm"/>
              <w:jc w:val="center"/>
            </w:pPr>
            <w:r>
              <w:rPr>
                <w:rFonts w:ascii="SF Pro Regular" w:hAnsi="SF Pro Regular"/>
                <w:sz w:val="20"/>
                <w:szCs w:val="20"/>
              </w:rPr>
              <w:t>…</w:t>
            </w:r>
            <w:r>
              <w:rPr>
                <w:rFonts w:ascii="SF Pro Regular" w:hAnsi="SF Pro Regular"/>
                <w:sz w:val="20"/>
                <w:szCs w:val="20"/>
              </w:rPr>
              <w:t>..</w:t>
            </w:r>
            <w:r>
              <w:rPr>
                <w:rFonts w:ascii="SF Pro Regular" w:hAnsi="SF Pro Regular"/>
                <w:sz w:val="20"/>
                <w:szCs w:val="20"/>
              </w:rPr>
              <w:t>€</w:t>
            </w:r>
            <w:r>
              <w:rPr>
                <w:rFonts w:ascii="SF Pro Regular" w:hAnsi="SF Pro Regular"/>
                <w:sz w:val="20"/>
                <w:szCs w:val="20"/>
              </w:rPr>
              <w:t xml:space="preserve">. (dans la limite de 500 </w:t>
            </w:r>
            <w:r>
              <w:rPr>
                <w:rFonts w:ascii="SF Pro Regular" w:hAnsi="SF Pro Regular"/>
                <w:sz w:val="20"/>
                <w:szCs w:val="20"/>
              </w:rPr>
              <w:t>€</w:t>
            </w:r>
            <w:r>
              <w:rPr>
                <w:rFonts w:ascii="SF Pro Regular" w:hAnsi="SF Pro Regular"/>
                <w:sz w:val="20"/>
                <w:szCs w:val="20"/>
              </w:rPr>
              <w:t>)</w:t>
            </w:r>
          </w:p>
        </w:tc>
      </w:tr>
      <w:tr w:rsidR="00161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40" w:rsidRDefault="006F5A76">
            <w:pPr>
              <w:pStyle w:val="Corps"/>
              <w:jc w:val="center"/>
            </w:pPr>
            <w:r>
              <w:rPr>
                <w:rStyle w:val="None"/>
                <w:rFonts w:ascii="SF Pro Regular" w:hAnsi="SF Pro Regular"/>
                <w:sz w:val="20"/>
                <w:szCs w:val="20"/>
              </w:rPr>
              <w:t>Sup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rieure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à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30 840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pt-PT"/>
              </w:rPr>
              <w:t xml:space="preserve">€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da-DK"/>
              </w:rPr>
              <w:t>et inf</w:t>
            </w:r>
            <w:proofErr w:type="spellStart"/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rieure</w:t>
            </w:r>
            <w:proofErr w:type="spellEnd"/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 ou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it-IT"/>
              </w:rPr>
              <w:t xml:space="preserve">gale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à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32 280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pt-PT"/>
              </w:rPr>
              <w:t>€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40" w:rsidRDefault="006F5A76">
            <w:pPr>
              <w:pStyle w:val="FreeForm"/>
              <w:jc w:val="center"/>
            </w:pPr>
            <w:r>
              <w:rPr>
                <w:rFonts w:ascii="SF Pro Regular" w:hAnsi="SF Pro Regular"/>
                <w:sz w:val="20"/>
                <w:szCs w:val="20"/>
              </w:rPr>
              <w:t>…</w:t>
            </w:r>
            <w:r>
              <w:rPr>
                <w:rFonts w:ascii="SF Pro Regular" w:hAnsi="SF Pro Regular"/>
                <w:sz w:val="20"/>
                <w:szCs w:val="20"/>
              </w:rPr>
              <w:t>..</w:t>
            </w:r>
            <w:r>
              <w:rPr>
                <w:rFonts w:ascii="SF Pro Regular" w:hAnsi="SF Pro Regular"/>
                <w:sz w:val="20"/>
                <w:szCs w:val="20"/>
              </w:rPr>
              <w:t>€</w:t>
            </w:r>
            <w:r>
              <w:rPr>
                <w:rFonts w:ascii="SF Pro Regular" w:hAnsi="SF Pro Regular"/>
                <w:sz w:val="20"/>
                <w:szCs w:val="20"/>
              </w:rPr>
              <w:t xml:space="preserve">. (dans la limite de 400 </w:t>
            </w:r>
            <w:r>
              <w:rPr>
                <w:rFonts w:ascii="SF Pro Regular" w:hAnsi="SF Pro Regular"/>
                <w:sz w:val="20"/>
                <w:szCs w:val="20"/>
              </w:rPr>
              <w:t>€</w:t>
            </w:r>
            <w:r>
              <w:rPr>
                <w:rFonts w:ascii="SF Pro Regular" w:hAnsi="SF Pro Regular"/>
                <w:sz w:val="20"/>
                <w:szCs w:val="20"/>
              </w:rPr>
              <w:t>)</w:t>
            </w:r>
          </w:p>
        </w:tc>
      </w:tr>
      <w:tr w:rsidR="00161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40" w:rsidRDefault="006F5A76">
            <w:pPr>
              <w:pStyle w:val="Corps"/>
              <w:jc w:val="center"/>
            </w:pPr>
            <w:r>
              <w:rPr>
                <w:rStyle w:val="None"/>
                <w:rFonts w:ascii="SF Pro Regular" w:hAnsi="SF Pro Regular"/>
                <w:sz w:val="20"/>
                <w:szCs w:val="20"/>
              </w:rPr>
              <w:t>Sup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rieure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à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32 280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pt-PT"/>
              </w:rPr>
              <w:t xml:space="preserve">€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da-DK"/>
              </w:rPr>
              <w:t>et inf</w:t>
            </w:r>
            <w:proofErr w:type="spellStart"/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rieure</w:t>
            </w:r>
            <w:proofErr w:type="spellEnd"/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 ou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it-IT"/>
              </w:rPr>
              <w:t xml:space="preserve">gale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à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33 600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pt-PT"/>
              </w:rPr>
              <w:t>€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40" w:rsidRDefault="006F5A76">
            <w:pPr>
              <w:pStyle w:val="FreeForm"/>
              <w:jc w:val="center"/>
            </w:pPr>
            <w:r>
              <w:rPr>
                <w:rFonts w:ascii="SF Pro Regular" w:hAnsi="SF Pro Regular"/>
                <w:sz w:val="20"/>
                <w:szCs w:val="20"/>
              </w:rPr>
              <w:t>…</w:t>
            </w:r>
            <w:r>
              <w:rPr>
                <w:rFonts w:ascii="SF Pro Regular" w:hAnsi="SF Pro Regular"/>
                <w:sz w:val="20"/>
                <w:szCs w:val="20"/>
              </w:rPr>
              <w:t>..</w:t>
            </w:r>
            <w:r>
              <w:rPr>
                <w:rFonts w:ascii="SF Pro Regular" w:hAnsi="SF Pro Regular"/>
                <w:sz w:val="20"/>
                <w:szCs w:val="20"/>
              </w:rPr>
              <w:t>€</w:t>
            </w:r>
            <w:r>
              <w:rPr>
                <w:rFonts w:ascii="SF Pro Regular" w:hAnsi="SF Pro Regular"/>
                <w:sz w:val="20"/>
                <w:szCs w:val="20"/>
              </w:rPr>
              <w:t xml:space="preserve">. (dans la limite de 350 </w:t>
            </w:r>
            <w:r>
              <w:rPr>
                <w:rFonts w:ascii="SF Pro Regular" w:hAnsi="SF Pro Regular"/>
                <w:sz w:val="20"/>
                <w:szCs w:val="20"/>
              </w:rPr>
              <w:t>€</w:t>
            </w:r>
            <w:r>
              <w:rPr>
                <w:rFonts w:ascii="SF Pro Regular" w:hAnsi="SF Pro Regular"/>
                <w:sz w:val="20"/>
                <w:szCs w:val="20"/>
              </w:rPr>
              <w:t>)</w:t>
            </w:r>
          </w:p>
        </w:tc>
      </w:tr>
      <w:tr w:rsidR="00161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40" w:rsidRDefault="006F5A76">
            <w:pPr>
              <w:pStyle w:val="Corps"/>
              <w:jc w:val="center"/>
            </w:pPr>
            <w:r>
              <w:rPr>
                <w:rStyle w:val="None"/>
                <w:rFonts w:ascii="SF Pro Regular" w:hAnsi="SF Pro Regular"/>
                <w:sz w:val="20"/>
                <w:szCs w:val="20"/>
              </w:rPr>
              <w:t>Sup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rieure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à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33 600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pt-PT"/>
              </w:rPr>
              <w:t xml:space="preserve">€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da-DK"/>
              </w:rPr>
              <w:t>et inf</w:t>
            </w:r>
            <w:proofErr w:type="spellStart"/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rieure</w:t>
            </w:r>
            <w:proofErr w:type="spellEnd"/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 ou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>é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it-IT"/>
              </w:rPr>
              <w:t xml:space="preserve">gale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à </w:t>
            </w:r>
            <w:r>
              <w:rPr>
                <w:rStyle w:val="None"/>
                <w:rFonts w:ascii="SF Pro Regular" w:hAnsi="SF Pro Regular"/>
                <w:sz w:val="20"/>
                <w:szCs w:val="20"/>
              </w:rPr>
              <w:t xml:space="preserve">39 000 </w:t>
            </w:r>
            <w:r>
              <w:rPr>
                <w:rStyle w:val="None"/>
                <w:rFonts w:ascii="SF Pro Regular" w:hAnsi="SF Pro Regular"/>
                <w:sz w:val="20"/>
                <w:szCs w:val="20"/>
                <w:lang w:val="pt-PT"/>
              </w:rPr>
              <w:t>€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40" w:rsidRDefault="006F5A76">
            <w:pPr>
              <w:pStyle w:val="FreeForm"/>
              <w:jc w:val="center"/>
            </w:pPr>
            <w:r>
              <w:rPr>
                <w:rFonts w:ascii="SF Pro Regular" w:hAnsi="SF Pro Regular"/>
                <w:sz w:val="20"/>
                <w:szCs w:val="20"/>
              </w:rPr>
              <w:t>…</w:t>
            </w:r>
            <w:r>
              <w:rPr>
                <w:rFonts w:ascii="SF Pro Regular" w:hAnsi="SF Pro Regular"/>
                <w:sz w:val="20"/>
                <w:szCs w:val="20"/>
              </w:rPr>
              <w:t>..</w:t>
            </w:r>
            <w:r>
              <w:rPr>
                <w:rFonts w:ascii="SF Pro Regular" w:hAnsi="SF Pro Regular"/>
                <w:sz w:val="20"/>
                <w:szCs w:val="20"/>
              </w:rPr>
              <w:t>€</w:t>
            </w:r>
            <w:r>
              <w:rPr>
                <w:rFonts w:ascii="SF Pro Regular" w:hAnsi="SF Pro Regular"/>
                <w:sz w:val="20"/>
                <w:szCs w:val="20"/>
              </w:rPr>
              <w:t xml:space="preserve">. (dans la limite de 300 </w:t>
            </w:r>
            <w:r>
              <w:rPr>
                <w:rFonts w:ascii="SF Pro Regular" w:hAnsi="SF Pro Regular"/>
                <w:sz w:val="20"/>
                <w:szCs w:val="20"/>
              </w:rPr>
              <w:t>€</w:t>
            </w:r>
            <w:r>
              <w:rPr>
                <w:rFonts w:ascii="SF Pro Regular" w:hAnsi="SF Pro Regular"/>
                <w:sz w:val="20"/>
                <w:szCs w:val="20"/>
              </w:rPr>
              <w:t>)</w:t>
            </w:r>
          </w:p>
        </w:tc>
      </w:tr>
    </w:tbl>
    <w:p w:rsidR="00161E40" w:rsidRDefault="00161E40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</w:p>
    <w:p w:rsidR="00161E40" w:rsidRDefault="006F5A76">
      <w:pPr>
        <w:pStyle w:val="FreeForm"/>
        <w:numPr>
          <w:ilvl w:val="0"/>
          <w:numId w:val="7"/>
        </w:numPr>
        <w:rPr>
          <w:rFonts w:ascii="SF Pro Regular" w:hAnsi="SF Pro Regular"/>
          <w:sz w:val="20"/>
          <w:szCs w:val="20"/>
        </w:rPr>
      </w:pPr>
      <w:proofErr w:type="gramStart"/>
      <w:r>
        <w:rPr>
          <w:rFonts w:ascii="SF Pro Regular" w:hAnsi="SF Pro Regular"/>
          <w:sz w:val="20"/>
          <w:szCs w:val="20"/>
        </w:rPr>
        <w:t>de</w:t>
      </w:r>
      <w:proofErr w:type="gramEnd"/>
      <w:r>
        <w:rPr>
          <w:rFonts w:ascii="SF Pro Regular" w:hAnsi="SF Pro Regular"/>
          <w:sz w:val="20"/>
          <w:szCs w:val="20"/>
        </w:rPr>
        <w:t xml:space="preserve"> pr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voir les cr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dits correspondants au budget ;</w:t>
      </w:r>
    </w:p>
    <w:p w:rsidR="00161E40" w:rsidRDefault="006F5A76">
      <w:pPr>
        <w:pStyle w:val="FreeForm"/>
        <w:numPr>
          <w:ilvl w:val="0"/>
          <w:numId w:val="7"/>
        </w:numPr>
        <w:rPr>
          <w:rFonts w:ascii="SF Pro Regular" w:hAnsi="SF Pro Regular"/>
          <w:sz w:val="20"/>
          <w:szCs w:val="20"/>
          <w:lang w:val="es-ES_tradnl"/>
        </w:rPr>
      </w:pPr>
      <w:r>
        <w:rPr>
          <w:rFonts w:ascii="SF Pro Regular" w:hAnsi="SF Pro Regular"/>
          <w:sz w:val="20"/>
          <w:szCs w:val="20"/>
          <w:lang w:val="es-ES_tradnl"/>
        </w:rPr>
        <w:t xml:space="preserve">que la </w:t>
      </w:r>
      <w:proofErr w:type="spellStart"/>
      <w:r>
        <w:rPr>
          <w:rFonts w:ascii="SF Pro Regular" w:hAnsi="SF Pro Regular"/>
          <w:sz w:val="20"/>
          <w:szCs w:val="20"/>
          <w:lang w:val="es-ES_tradnl"/>
        </w:rPr>
        <w:t>pr</w:t>
      </w:r>
      <w:proofErr w:type="spellEnd"/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  <w:lang w:val="it-IT"/>
        </w:rPr>
        <w:t>sente d</w:t>
      </w:r>
      <w:proofErr w:type="spellStart"/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lib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ration</w:t>
      </w:r>
      <w:proofErr w:type="spellEnd"/>
      <w:r>
        <w:rPr>
          <w:rFonts w:ascii="SF Pro Regular" w:hAnsi="SF Pro Regular"/>
          <w:sz w:val="20"/>
          <w:szCs w:val="20"/>
        </w:rPr>
        <w:t xml:space="preserve"> entre en vigueur le </w:t>
      </w:r>
      <w:r>
        <w:rPr>
          <w:rFonts w:ascii="SF Pro Regular" w:hAnsi="SF Pro Regular"/>
          <w:sz w:val="20"/>
          <w:szCs w:val="20"/>
        </w:rPr>
        <w:t xml:space="preserve">………… </w:t>
      </w:r>
      <w:r>
        <w:rPr>
          <w:rFonts w:ascii="SF Pro Regular" w:hAnsi="SF Pro Regular"/>
          <w:sz w:val="20"/>
          <w:szCs w:val="20"/>
          <w:lang w:val="it-IT"/>
        </w:rPr>
        <w:t>(date post</w:t>
      </w:r>
      <w:proofErr w:type="spellStart"/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rieure</w:t>
      </w:r>
      <w:proofErr w:type="spellEnd"/>
      <w:r>
        <w:rPr>
          <w:rFonts w:ascii="SF Pro Regular" w:hAnsi="SF Pro Regular"/>
          <w:sz w:val="20"/>
          <w:szCs w:val="20"/>
        </w:rPr>
        <w:t xml:space="preserve"> </w:t>
      </w:r>
      <w:r>
        <w:rPr>
          <w:rFonts w:ascii="SF Pro Regular" w:hAnsi="SF Pro Regular"/>
          <w:sz w:val="20"/>
          <w:szCs w:val="20"/>
        </w:rPr>
        <w:t xml:space="preserve">à </w:t>
      </w:r>
      <w:r>
        <w:rPr>
          <w:rFonts w:ascii="SF Pro Regular" w:hAnsi="SF Pro Regular"/>
          <w:sz w:val="20"/>
          <w:szCs w:val="20"/>
        </w:rPr>
        <w:t>l</w:t>
      </w:r>
      <w:r>
        <w:rPr>
          <w:rFonts w:ascii="SF Pro Regular" w:hAnsi="SF Pro Regular"/>
          <w:sz w:val="20"/>
          <w:szCs w:val="20"/>
          <w:rtl/>
        </w:rPr>
        <w:t>’</w:t>
      </w:r>
      <w:r>
        <w:rPr>
          <w:rFonts w:ascii="SF Pro Regular" w:hAnsi="SF Pro Regular"/>
          <w:sz w:val="20"/>
          <w:szCs w:val="20"/>
        </w:rPr>
        <w:t>avis du Comit</w:t>
      </w:r>
      <w:r>
        <w:rPr>
          <w:rFonts w:ascii="SF Pro Regular" w:hAnsi="SF Pro Regular"/>
          <w:sz w:val="20"/>
          <w:szCs w:val="20"/>
        </w:rPr>
        <w:t xml:space="preserve">é </w:t>
      </w:r>
      <w:r>
        <w:rPr>
          <w:rFonts w:ascii="SF Pro Regular" w:hAnsi="SF Pro Regular"/>
          <w:sz w:val="20"/>
          <w:szCs w:val="20"/>
        </w:rPr>
        <w:t xml:space="preserve">social territorial et </w:t>
      </w:r>
      <w:r>
        <w:rPr>
          <w:rFonts w:ascii="SF Pro Regular" w:hAnsi="SF Pro Regular"/>
          <w:sz w:val="20"/>
          <w:szCs w:val="20"/>
        </w:rPr>
        <w:t xml:space="preserve">à </w:t>
      </w:r>
      <w:r>
        <w:rPr>
          <w:rFonts w:ascii="SF Pro Regular" w:hAnsi="SF Pro Regular"/>
          <w:sz w:val="20"/>
          <w:szCs w:val="20"/>
        </w:rPr>
        <w:t>la r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union de l</w:t>
      </w:r>
      <w:r>
        <w:rPr>
          <w:rFonts w:ascii="SF Pro Regular" w:hAnsi="SF Pro Regular"/>
          <w:sz w:val="20"/>
          <w:szCs w:val="20"/>
          <w:rtl/>
        </w:rPr>
        <w:t>’</w:t>
      </w:r>
      <w:r>
        <w:rPr>
          <w:rFonts w:ascii="SF Pro Regular" w:hAnsi="SF Pro Regular"/>
          <w:sz w:val="20"/>
          <w:szCs w:val="20"/>
        </w:rPr>
        <w:t>assembl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 xml:space="preserve">e </w:t>
      </w:r>
      <w:proofErr w:type="spellStart"/>
      <w:r>
        <w:rPr>
          <w:rFonts w:ascii="SF Pro Regular" w:hAnsi="SF Pro Regular"/>
          <w:sz w:val="20"/>
          <w:szCs w:val="20"/>
        </w:rPr>
        <w:t>d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lib</w:t>
      </w:r>
      <w:r>
        <w:rPr>
          <w:rFonts w:ascii="SF Pro Regular" w:hAnsi="SF Pro Regular"/>
          <w:sz w:val="20"/>
          <w:szCs w:val="20"/>
        </w:rPr>
        <w:t>é</w:t>
      </w:r>
      <w:proofErr w:type="spellEnd"/>
      <w:r>
        <w:rPr>
          <w:rFonts w:ascii="SF Pro Regular" w:hAnsi="SF Pro Regular"/>
          <w:sz w:val="20"/>
          <w:szCs w:val="20"/>
          <w:lang w:val="it-IT"/>
        </w:rPr>
        <w:t>rante)</w:t>
      </w:r>
      <w:r>
        <w:rPr>
          <w:rFonts w:ascii="SF Pro Regular" w:hAnsi="SF Pro Regular"/>
          <w:sz w:val="20"/>
          <w:szCs w:val="20"/>
        </w:rPr>
        <w:t>.</w:t>
      </w:r>
    </w:p>
    <w:p w:rsidR="00161E40" w:rsidRDefault="006F5A76">
      <w:pPr>
        <w:pStyle w:val="FreeForm"/>
        <w:numPr>
          <w:ilvl w:val="0"/>
          <w:numId w:val="7"/>
        </w:numPr>
        <w:rPr>
          <w:rFonts w:ascii="SF Pro Regular" w:hAnsi="SF Pro Regular"/>
          <w:sz w:val="20"/>
          <w:szCs w:val="20"/>
        </w:rPr>
      </w:pPr>
      <w:proofErr w:type="gramStart"/>
      <w:r>
        <w:rPr>
          <w:rFonts w:ascii="SF Pro Regular" w:hAnsi="SF Pro Regular"/>
          <w:sz w:val="20"/>
          <w:szCs w:val="20"/>
        </w:rPr>
        <w:t>que</w:t>
      </w:r>
      <w:proofErr w:type="gramEnd"/>
      <w:r>
        <w:rPr>
          <w:rFonts w:ascii="SF Pro Regular" w:hAnsi="SF Pro Regular"/>
          <w:sz w:val="20"/>
          <w:szCs w:val="20"/>
        </w:rPr>
        <w:t xml:space="preserve"> la prime sera vers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e en cons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quence :</w:t>
      </w:r>
    </w:p>
    <w:p w:rsidR="00161E40" w:rsidRDefault="006F5A76">
      <w:pPr>
        <w:pStyle w:val="FreeForm"/>
        <w:numPr>
          <w:ilvl w:val="1"/>
          <w:numId w:val="7"/>
        </w:numPr>
        <w:rPr>
          <w:rFonts w:ascii="SF Pro Regular" w:hAnsi="SF Pro Regular"/>
          <w:sz w:val="20"/>
          <w:szCs w:val="20"/>
        </w:rPr>
      </w:pPr>
      <w:proofErr w:type="gramStart"/>
      <w:r>
        <w:rPr>
          <w:rFonts w:ascii="SF Pro Regular" w:hAnsi="SF Pro Regular"/>
          <w:sz w:val="20"/>
          <w:szCs w:val="20"/>
        </w:rPr>
        <w:t>en</w:t>
      </w:r>
      <w:proofErr w:type="gramEnd"/>
      <w:r>
        <w:rPr>
          <w:rFonts w:ascii="SF Pro Regular" w:hAnsi="SF Pro Regular"/>
          <w:sz w:val="20"/>
          <w:szCs w:val="20"/>
        </w:rPr>
        <w:t xml:space="preserve"> une seule fois </w:t>
      </w:r>
      <w:r>
        <w:rPr>
          <w:rFonts w:ascii="SF Pro Regular" w:hAnsi="SF Pro Regular"/>
          <w:sz w:val="20"/>
          <w:szCs w:val="20"/>
        </w:rPr>
        <w:t xml:space="preserve">à </w:t>
      </w:r>
      <w:r>
        <w:rPr>
          <w:rFonts w:ascii="SF Pro Regular" w:hAnsi="SF Pro Regular"/>
          <w:sz w:val="20"/>
          <w:szCs w:val="20"/>
        </w:rPr>
        <w:t xml:space="preserve">la date du </w:t>
      </w:r>
      <w:r>
        <w:rPr>
          <w:rFonts w:ascii="SF Pro Regular" w:hAnsi="SF Pro Regular"/>
          <w:sz w:val="20"/>
          <w:szCs w:val="20"/>
        </w:rPr>
        <w:t xml:space="preserve">… </w:t>
      </w:r>
      <w:r>
        <w:rPr>
          <w:rFonts w:ascii="SF Pro Regular" w:hAnsi="SF Pro Regular"/>
          <w:sz w:val="20"/>
          <w:szCs w:val="20"/>
        </w:rPr>
        <w:t>;</w:t>
      </w:r>
    </w:p>
    <w:p w:rsidR="00161E40" w:rsidRDefault="006F5A76">
      <w:pPr>
        <w:pStyle w:val="FreeForm"/>
        <w:numPr>
          <w:ilvl w:val="1"/>
          <w:numId w:val="7"/>
        </w:numPr>
        <w:rPr>
          <w:rFonts w:ascii="SF Pro Regular" w:hAnsi="SF Pro Regular"/>
          <w:sz w:val="20"/>
          <w:szCs w:val="20"/>
        </w:rPr>
      </w:pPr>
      <w:proofErr w:type="gramStart"/>
      <w:r>
        <w:rPr>
          <w:rFonts w:ascii="SF Pro Regular" w:hAnsi="SF Pro Regular"/>
          <w:sz w:val="20"/>
          <w:szCs w:val="20"/>
        </w:rPr>
        <w:t>en</w:t>
      </w:r>
      <w:proofErr w:type="gramEnd"/>
      <w:r>
        <w:rPr>
          <w:rFonts w:ascii="SF Pro Regular" w:hAnsi="SF Pro Regular"/>
          <w:sz w:val="20"/>
          <w:szCs w:val="20"/>
        </w:rPr>
        <w:t xml:space="preserve"> plusieurs fois selon la p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riodicit</w:t>
      </w:r>
      <w:r>
        <w:rPr>
          <w:rFonts w:ascii="SF Pro Regular" w:hAnsi="SF Pro Regular"/>
          <w:sz w:val="20"/>
          <w:szCs w:val="20"/>
        </w:rPr>
        <w:t xml:space="preserve">é </w:t>
      </w:r>
      <w:r>
        <w:rPr>
          <w:rFonts w:ascii="SF Pro Regular" w:hAnsi="SF Pro Regular"/>
          <w:sz w:val="20"/>
          <w:szCs w:val="20"/>
        </w:rPr>
        <w:t>suivant</w:t>
      </w:r>
      <w:r>
        <w:rPr>
          <w:rFonts w:ascii="SF Pro Regular" w:hAnsi="SF Pro Regular"/>
          <w:sz w:val="20"/>
          <w:szCs w:val="20"/>
        </w:rPr>
        <w:t xml:space="preserve">e </w:t>
      </w:r>
      <w:r>
        <w:rPr>
          <w:rFonts w:ascii="SF Pro Regular" w:hAnsi="SF Pro Regular"/>
          <w:sz w:val="20"/>
          <w:szCs w:val="20"/>
        </w:rPr>
        <w:t>…</w:t>
      </w:r>
      <w:r>
        <w:rPr>
          <w:rFonts w:ascii="SF Pro Regular" w:hAnsi="SF Pro Regular"/>
          <w:sz w:val="20"/>
          <w:szCs w:val="20"/>
        </w:rPr>
        <w:t>;</w:t>
      </w:r>
    </w:p>
    <w:p w:rsidR="00161E40" w:rsidRDefault="00161E40">
      <w:pPr>
        <w:widowControl w:val="0"/>
        <w:rPr>
          <w:rFonts w:ascii="SF Pro Regular" w:eastAsia="SF Pro Regular" w:hAnsi="SF Pro Regular" w:cs="SF Pro Regular"/>
        </w:rPr>
      </w:pPr>
    </w:p>
    <w:p w:rsidR="00161E40" w:rsidRDefault="006F5A76">
      <w:pPr>
        <w:widowControl w:val="0"/>
        <w:rPr>
          <w:rStyle w:val="Aucun"/>
          <w:rFonts w:ascii="SF Pro Regular" w:eastAsia="SF Pro Regular" w:hAnsi="SF Pro Regular" w:cs="SF Pro Regular"/>
          <w:sz w:val="20"/>
          <w:szCs w:val="20"/>
        </w:rPr>
      </w:pPr>
      <w:r>
        <w:rPr>
          <w:rStyle w:val="Aucun"/>
          <w:rFonts w:ascii="SF Pro Regular" w:hAnsi="SF Pro Regular"/>
          <w:sz w:val="20"/>
          <w:szCs w:val="20"/>
        </w:rPr>
        <w:lastRenderedPageBreak/>
        <w:t>Pour extrait conforme au registre des d</w:t>
      </w:r>
      <w:r>
        <w:rPr>
          <w:rStyle w:val="Aucun"/>
          <w:rFonts w:ascii="SF Pro Regular" w:hAnsi="SF Pro Regular"/>
          <w:sz w:val="20"/>
          <w:szCs w:val="20"/>
        </w:rPr>
        <w:t>é</w:t>
      </w:r>
      <w:r>
        <w:rPr>
          <w:rStyle w:val="Aucun"/>
          <w:rFonts w:ascii="SF Pro Regular" w:hAnsi="SF Pro Regular"/>
          <w:sz w:val="20"/>
          <w:szCs w:val="20"/>
        </w:rPr>
        <w:t>lib</w:t>
      </w:r>
      <w:r>
        <w:rPr>
          <w:rStyle w:val="Aucun"/>
          <w:rFonts w:ascii="SF Pro Regular" w:hAnsi="SF Pro Regular"/>
          <w:sz w:val="20"/>
          <w:szCs w:val="20"/>
        </w:rPr>
        <w:t>é</w:t>
      </w:r>
      <w:r>
        <w:rPr>
          <w:rStyle w:val="Aucun"/>
          <w:rFonts w:ascii="SF Pro Regular" w:hAnsi="SF Pro Regular"/>
          <w:sz w:val="20"/>
          <w:szCs w:val="20"/>
        </w:rPr>
        <w:t>rations du conseil municipal.</w:t>
      </w:r>
    </w:p>
    <w:p w:rsidR="00161E40" w:rsidRDefault="006F5A76">
      <w:pPr>
        <w:widowControl w:val="0"/>
        <w:rPr>
          <w:rStyle w:val="Aucun"/>
          <w:rFonts w:ascii="SF Pro Regular" w:eastAsia="SF Pro Regular" w:hAnsi="SF Pro Regular" w:cs="SF Pro Regular"/>
          <w:sz w:val="20"/>
          <w:szCs w:val="20"/>
        </w:rPr>
      </w:pPr>
      <w:r>
        <w:rPr>
          <w:rStyle w:val="Aucun"/>
          <w:rFonts w:ascii="SF Pro Regular" w:hAnsi="SF Pro Regular"/>
          <w:sz w:val="20"/>
          <w:szCs w:val="20"/>
        </w:rPr>
        <w:t xml:space="preserve">  </w:t>
      </w:r>
    </w:p>
    <w:p w:rsidR="00161E40" w:rsidRDefault="006F5A76">
      <w:pPr>
        <w:widowControl w:val="0"/>
        <w:rPr>
          <w:rStyle w:val="Aucun"/>
          <w:rFonts w:ascii="SF Pro Regular" w:eastAsia="SF Pro Regular" w:hAnsi="SF Pro Regular" w:cs="SF Pro Regular"/>
          <w:sz w:val="20"/>
          <w:szCs w:val="20"/>
        </w:rPr>
      </w:pPr>
      <w:r>
        <w:rPr>
          <w:rStyle w:val="Aucun"/>
          <w:rFonts w:ascii="SF Pro Regular" w:hAnsi="SF Pro Regular"/>
          <w:sz w:val="20"/>
          <w:szCs w:val="20"/>
        </w:rPr>
        <w:t xml:space="preserve">Fait </w:t>
      </w:r>
      <w:r>
        <w:rPr>
          <w:rStyle w:val="Aucun"/>
          <w:rFonts w:ascii="SF Pro Regular" w:hAnsi="SF Pro Regular"/>
          <w:sz w:val="20"/>
          <w:szCs w:val="20"/>
        </w:rPr>
        <w:t xml:space="preserve">à … </w:t>
      </w:r>
      <w:r>
        <w:rPr>
          <w:rStyle w:val="Aucun"/>
          <w:rFonts w:ascii="SF Pro Regular" w:hAnsi="SF Pro Regular"/>
          <w:sz w:val="20"/>
          <w:szCs w:val="20"/>
        </w:rPr>
        <w:t>le ... (date du conseil)</w:t>
      </w:r>
    </w:p>
    <w:p w:rsidR="00161E40" w:rsidRDefault="00161E40">
      <w:pPr>
        <w:widowControl w:val="0"/>
        <w:rPr>
          <w:rFonts w:ascii="SF Pro Regular" w:eastAsia="SF Pro Regular" w:hAnsi="SF Pro Regular" w:cs="SF Pro Regular"/>
          <w:sz w:val="20"/>
          <w:szCs w:val="20"/>
        </w:rPr>
      </w:pPr>
    </w:p>
    <w:p w:rsidR="00161E40" w:rsidRDefault="006F5A76">
      <w:pPr>
        <w:widowControl w:val="0"/>
        <w:rPr>
          <w:rStyle w:val="Aucun"/>
          <w:rFonts w:ascii="SF Pro Regular" w:eastAsia="SF Pro Regular" w:hAnsi="SF Pro Regular" w:cs="SF Pro Regular"/>
          <w:sz w:val="20"/>
          <w:szCs w:val="20"/>
        </w:rPr>
      </w:pPr>
      <w:r>
        <w:rPr>
          <w:rStyle w:val="Aucun"/>
          <w:rFonts w:ascii="SF Pro Regular" w:hAnsi="SF Pro Regular"/>
          <w:sz w:val="20"/>
          <w:szCs w:val="20"/>
        </w:rPr>
        <w:t>Certifi</w:t>
      </w:r>
      <w:r>
        <w:rPr>
          <w:rStyle w:val="Aucun"/>
          <w:rFonts w:ascii="SF Pro Regular" w:hAnsi="SF Pro Regular"/>
          <w:sz w:val="20"/>
          <w:szCs w:val="20"/>
        </w:rPr>
        <w:t xml:space="preserve">é </w:t>
      </w:r>
      <w:r>
        <w:rPr>
          <w:rStyle w:val="Aucun"/>
          <w:rFonts w:ascii="SF Pro Regular" w:hAnsi="SF Pro Regular"/>
          <w:sz w:val="20"/>
          <w:szCs w:val="20"/>
        </w:rPr>
        <w:t>ex</w:t>
      </w:r>
      <w:r>
        <w:rPr>
          <w:rStyle w:val="Aucun"/>
          <w:rFonts w:ascii="SF Pro Regular" w:hAnsi="SF Pro Regular"/>
          <w:sz w:val="20"/>
          <w:szCs w:val="20"/>
        </w:rPr>
        <w:t>é</w:t>
      </w:r>
      <w:r>
        <w:rPr>
          <w:rStyle w:val="Aucun"/>
          <w:rFonts w:ascii="SF Pro Regular" w:hAnsi="SF Pro Regular"/>
          <w:sz w:val="20"/>
          <w:szCs w:val="20"/>
        </w:rPr>
        <w:t>cutoire compte tenu de la transmission en pr</w:t>
      </w:r>
      <w:r>
        <w:rPr>
          <w:rStyle w:val="Aucun"/>
          <w:rFonts w:ascii="SF Pro Regular" w:hAnsi="SF Pro Regular"/>
          <w:sz w:val="20"/>
          <w:szCs w:val="20"/>
        </w:rPr>
        <w:t>é</w:t>
      </w:r>
      <w:r>
        <w:rPr>
          <w:rStyle w:val="Aucun"/>
          <w:rFonts w:ascii="SF Pro Regular" w:hAnsi="SF Pro Regular"/>
          <w:sz w:val="20"/>
          <w:szCs w:val="20"/>
        </w:rPr>
        <w:t xml:space="preserve">fecture le ..., de la publication le ..., </w:t>
      </w:r>
      <w:r>
        <w:rPr>
          <w:rStyle w:val="Aucun"/>
          <w:rFonts w:ascii="SF Pro Regular" w:hAnsi="SF Pro Regular"/>
          <w:sz w:val="20"/>
          <w:szCs w:val="20"/>
        </w:rPr>
        <w:t xml:space="preserve">à </w:t>
      </w:r>
      <w:r>
        <w:rPr>
          <w:rStyle w:val="Aucun"/>
          <w:rFonts w:ascii="SF Pro Regular" w:hAnsi="SF Pro Regular"/>
          <w:sz w:val="20"/>
          <w:szCs w:val="20"/>
        </w:rPr>
        <w:t>...</w:t>
      </w:r>
    </w:p>
    <w:p w:rsidR="00161E40" w:rsidRDefault="00161E40">
      <w:pPr>
        <w:widowControl w:val="0"/>
        <w:rPr>
          <w:rFonts w:ascii="SF Pro Regular" w:eastAsia="SF Pro Regular" w:hAnsi="SF Pro Regular" w:cs="SF Pro Regular"/>
          <w:sz w:val="20"/>
          <w:szCs w:val="20"/>
        </w:rPr>
      </w:pPr>
    </w:p>
    <w:p w:rsidR="00161E40" w:rsidRDefault="006F5A76">
      <w:pPr>
        <w:widowControl w:val="0"/>
        <w:rPr>
          <w:rStyle w:val="Aucun"/>
          <w:rFonts w:ascii="SF Pro Regular" w:eastAsia="SF Pro Regular" w:hAnsi="SF Pro Regular" w:cs="SF Pro Regular"/>
          <w:sz w:val="20"/>
          <w:szCs w:val="20"/>
        </w:rPr>
      </w:pPr>
      <w:r>
        <w:rPr>
          <w:rStyle w:val="Aucun"/>
          <w:rFonts w:ascii="SF Pro Regular" w:hAnsi="SF Pro Regular"/>
          <w:sz w:val="20"/>
          <w:szCs w:val="20"/>
        </w:rPr>
        <w:t>Signature, tampon,</w:t>
      </w:r>
    </w:p>
    <w:p w:rsidR="00161E40" w:rsidRDefault="00161E40">
      <w:pPr>
        <w:widowControl w:val="0"/>
      </w:pPr>
    </w:p>
    <w:sectPr w:rsidR="00161E40">
      <w:headerReference w:type="default" r:id="rId7"/>
      <w:footerReference w:type="default" r:id="rId8"/>
      <w:pgSz w:w="11900" w:h="16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A76" w:rsidRDefault="006F5A76">
      <w:r>
        <w:separator/>
      </w:r>
    </w:p>
  </w:endnote>
  <w:endnote w:type="continuationSeparator" w:id="0">
    <w:p w:rsidR="006F5A76" w:rsidRDefault="006F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charset w:val="00"/>
    <w:family w:val="roman"/>
    <w:pitch w:val="default"/>
  </w:font>
  <w:font w:name="SF Pro Bold">
    <w:altName w:val="Times New Roman"/>
    <w:charset w:val="00"/>
    <w:family w:val="roman"/>
    <w:pitch w:val="default"/>
  </w:font>
  <w:font w:name="SF Pro Regular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E40" w:rsidRDefault="00161E40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A76" w:rsidRDefault="006F5A76">
      <w:r>
        <w:separator/>
      </w:r>
    </w:p>
  </w:footnote>
  <w:footnote w:type="continuationSeparator" w:id="0">
    <w:p w:rsidR="006F5A76" w:rsidRDefault="006F5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E40" w:rsidRDefault="00161E40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0699B"/>
    <w:multiLevelType w:val="hybridMultilevel"/>
    <w:tmpl w:val="C53639D4"/>
    <w:numStyleLink w:val="List1"/>
  </w:abstractNum>
  <w:abstractNum w:abstractNumId="1" w15:restartNumberingAfterBreak="0">
    <w:nsid w:val="549E008D"/>
    <w:multiLevelType w:val="hybridMultilevel"/>
    <w:tmpl w:val="C53639D4"/>
    <w:styleLink w:val="List1"/>
    <w:lvl w:ilvl="0" w:tplc="0622A5E6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A2DF8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4CC91E">
      <w:start w:val="1"/>
      <w:numFmt w:val="bullet"/>
      <w:lvlText w:val=""/>
      <w:lvlJc w:val="left"/>
      <w:pPr>
        <w:tabs>
          <w:tab w:val="left" w:pos="720"/>
        </w:tabs>
        <w:ind w:left="21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28FCB6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7F6B3FC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DA1586">
      <w:start w:val="1"/>
      <w:numFmt w:val="bullet"/>
      <w:lvlText w:val=""/>
      <w:lvlJc w:val="left"/>
      <w:pPr>
        <w:tabs>
          <w:tab w:val="left" w:pos="720"/>
        </w:tabs>
        <w:ind w:left="43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F8E6BA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20403E4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A8C4992">
      <w:start w:val="1"/>
      <w:numFmt w:val="bullet"/>
      <w:lvlText w:val=""/>
      <w:lvlJc w:val="left"/>
      <w:pPr>
        <w:tabs>
          <w:tab w:val="left" w:pos="720"/>
        </w:tabs>
        <w:ind w:left="64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2283637"/>
    <w:multiLevelType w:val="hybridMultilevel"/>
    <w:tmpl w:val="38187AEE"/>
    <w:lvl w:ilvl="0" w:tplc="8DC8BDB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1AD43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46728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DA536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04EE6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3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9C162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0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7C771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7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DCF11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4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859F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CB26F320">
        <w:start w:val="1"/>
        <w:numFmt w:val="bullet"/>
        <w:lvlText w:val=""/>
        <w:lvlJc w:val="left"/>
        <w:pPr>
          <w:ind w:left="7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3C4D758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7E2DF90">
        <w:start w:val="1"/>
        <w:numFmt w:val="bullet"/>
        <w:lvlText w:val=""/>
        <w:lvlJc w:val="left"/>
        <w:pPr>
          <w:tabs>
            <w:tab w:val="left" w:pos="720"/>
          </w:tabs>
          <w:ind w:left="21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4B6DF5A">
        <w:start w:val="1"/>
        <w:numFmt w:val="bullet"/>
        <w:lvlText w:val="•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E8A414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8C40CA">
        <w:start w:val="1"/>
        <w:numFmt w:val="bullet"/>
        <w:lvlText w:val=""/>
        <w:lvlJc w:val="left"/>
        <w:pPr>
          <w:tabs>
            <w:tab w:val="left" w:pos="720"/>
          </w:tabs>
          <w:ind w:left="43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C43E5A">
        <w:start w:val="1"/>
        <w:numFmt w:val="bullet"/>
        <w:lvlText w:val="•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946D3BA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E03042">
        <w:start w:val="1"/>
        <w:numFmt w:val="bullet"/>
        <w:lvlText w:val=""/>
        <w:lvlJc w:val="left"/>
        <w:pPr>
          <w:tabs>
            <w:tab w:val="left" w:pos="720"/>
          </w:tabs>
          <w:ind w:left="648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2"/>
    <w:lvlOverride w:ilvl="0">
      <w:lvl w:ilvl="0" w:tplc="8DC8BDB0">
        <w:start w:val="1"/>
        <w:numFmt w:val="bullet"/>
        <w:lvlText w:val="•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1AD438">
        <w:start w:val="1"/>
        <w:numFmt w:val="bullet"/>
        <w:lvlText w:val="•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467282">
        <w:start w:val="1"/>
        <w:numFmt w:val="bullet"/>
        <w:lvlText w:val="•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DA5360">
        <w:start w:val="1"/>
        <w:numFmt w:val="bullet"/>
        <w:lvlText w:val="•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04EE6A">
        <w:start w:val="1"/>
        <w:numFmt w:val="bullet"/>
        <w:lvlText w:val="•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A9C162A">
        <w:start w:val="1"/>
        <w:numFmt w:val="bullet"/>
        <w:lvlText w:val="•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7C7710">
        <w:start w:val="1"/>
        <w:numFmt w:val="bullet"/>
        <w:lvlText w:val="•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5DCF11E">
        <w:start w:val="1"/>
        <w:numFmt w:val="bullet"/>
        <w:lvlText w:val="•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B7859F6">
        <w:start w:val="1"/>
        <w:numFmt w:val="bullet"/>
        <w:lvlText w:val="•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 w:tplc="8DC8BDB0">
        <w:start w:val="1"/>
        <w:numFmt w:val="bullet"/>
        <w:lvlText w:val="•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1AD438">
        <w:start w:val="1"/>
        <w:numFmt w:val="bullet"/>
        <w:lvlText w:val="•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467282">
        <w:start w:val="1"/>
        <w:numFmt w:val="bullet"/>
        <w:lvlText w:val="•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DA5360">
        <w:start w:val="1"/>
        <w:numFmt w:val="bullet"/>
        <w:lvlText w:val="•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04EE6A">
        <w:start w:val="1"/>
        <w:numFmt w:val="bullet"/>
        <w:lvlText w:val="•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A9C162A">
        <w:start w:val="1"/>
        <w:numFmt w:val="bullet"/>
        <w:lvlText w:val="•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7C7710">
        <w:start w:val="1"/>
        <w:numFmt w:val="bullet"/>
        <w:lvlText w:val="•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5DCF11E">
        <w:start w:val="1"/>
        <w:numFmt w:val="bullet"/>
        <w:lvlText w:val="•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B7859F6">
        <w:start w:val="1"/>
        <w:numFmt w:val="bullet"/>
        <w:lvlText w:val="•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 w:tplc="8DC8BDB0">
        <w:start w:val="1"/>
        <w:numFmt w:val="bullet"/>
        <w:lvlText w:val="•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1AD438">
        <w:start w:val="1"/>
        <w:numFmt w:val="bullet"/>
        <w:lvlText w:val="☐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467282">
        <w:start w:val="1"/>
        <w:numFmt w:val="bullet"/>
        <w:lvlText w:val="☐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DA5360">
        <w:start w:val="1"/>
        <w:numFmt w:val="bullet"/>
        <w:lvlText w:val="☐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04EE6A">
        <w:start w:val="1"/>
        <w:numFmt w:val="bullet"/>
        <w:lvlText w:val="☐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A9C162A">
        <w:start w:val="1"/>
        <w:numFmt w:val="bullet"/>
        <w:lvlText w:val="☐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7C7710">
        <w:start w:val="1"/>
        <w:numFmt w:val="bullet"/>
        <w:lvlText w:val="☐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5DCF11E">
        <w:start w:val="1"/>
        <w:numFmt w:val="bullet"/>
        <w:lvlText w:val="☐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B7859F6">
        <w:start w:val="1"/>
        <w:numFmt w:val="bullet"/>
        <w:lvlText w:val="☐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40"/>
    <w:rsid w:val="00161E40"/>
    <w:rsid w:val="005B154E"/>
    <w:rsid w:val="006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DACB82C-13BE-42EA-A659-FADCEC8A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A">
    <w:name w:val="Titre A"/>
    <w:pPr>
      <w:widowControl w:val="0"/>
      <w:jc w:val="center"/>
    </w:pPr>
    <w:rPr>
      <w:rFonts w:ascii="Helvetica" w:hAnsi="Helvetica" w:cs="Arial Unicode MS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Sous-titre">
    <w:name w:val="Subtitle"/>
    <w:pPr>
      <w:widowControl w:val="0"/>
      <w:jc w:val="center"/>
    </w:pPr>
    <w:rPr>
      <w:rFonts w:ascii="Helvetica" w:hAnsi="Helvetica" w:cs="Arial Unicode MS"/>
      <w:b/>
      <w:bCs/>
      <w:color w:val="000000"/>
      <w:u w:val="single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numbering" w:customStyle="1" w:styleId="List1">
    <w:name w:val="List 1"/>
    <w:pPr>
      <w:numPr>
        <w:numId w:val="1"/>
      </w:numPr>
    </w:pPr>
  </w:style>
  <w:style w:type="paragraph" w:styleId="Corpsdetexte">
    <w:name w:val="Body Text"/>
    <w:pPr>
      <w:widowControl w:val="0"/>
    </w:pPr>
    <w:rPr>
      <w:rFonts w:ascii="Gill Sans" w:hAnsi="Gill Sans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Pr>
      <w:lang w:val="fr-FR"/>
    </w:rPr>
  </w:style>
  <w:style w:type="paragraph" w:customStyle="1" w:styleId="Corps">
    <w:name w:val="Corps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BOHN</dc:creator>
  <cp:lastModifiedBy>Diana BOHN</cp:lastModifiedBy>
  <cp:revision>2</cp:revision>
  <dcterms:created xsi:type="dcterms:W3CDTF">2023-11-16T10:42:00Z</dcterms:created>
  <dcterms:modified xsi:type="dcterms:W3CDTF">2023-11-16T10:42:00Z</dcterms:modified>
</cp:coreProperties>
</file>