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52" w:rsidRDefault="00663BBF">
      <w:pPr>
        <w:pStyle w:val="Titre"/>
        <w:rPr>
          <w:rStyle w:val="Aucun"/>
          <w:rFonts w:ascii="SF Compact Text Bold" w:eastAsia="SF Compact Text Bold" w:hAnsi="SF Compact Text Bold" w:cs="SF Compact Text Bold"/>
          <w:b w:val="0"/>
          <w:bCs w:val="0"/>
        </w:rPr>
      </w:pPr>
      <w:r>
        <w:t>AVENANT N°2 À LA C</w:t>
      </w:r>
      <w:r>
        <w:rPr>
          <w:rStyle w:val="Aucun"/>
          <w:rFonts w:ascii="SF Compact Text Bold" w:hAnsi="SF Compact Text Bold"/>
          <w:b w:val="0"/>
          <w:bCs w:val="0"/>
        </w:rPr>
        <w:t>ONVENTION D</w:t>
      </w:r>
      <w:r>
        <w:rPr>
          <w:rStyle w:val="Aucun"/>
          <w:rFonts w:ascii="SF Compact Text Bold" w:hAnsi="SF Compact Text Bold"/>
          <w:b w:val="0"/>
          <w:bCs w:val="0"/>
          <w:rtl/>
        </w:rPr>
        <w:t>’</w:t>
      </w:r>
      <w:r>
        <w:rPr>
          <w:rStyle w:val="Aucun"/>
          <w:rFonts w:ascii="SF Compact Text Bold" w:hAnsi="SF Compact Text Bold"/>
          <w:b w:val="0"/>
          <w:bCs w:val="0"/>
        </w:rPr>
        <w:t>ADH</w:t>
      </w:r>
      <w:r>
        <w:rPr>
          <w:rStyle w:val="Aucun"/>
          <w:rFonts w:ascii="SF Compact Text Bold" w:hAnsi="SF Compact Text Bold"/>
          <w:b w:val="0"/>
          <w:bCs w:val="0"/>
          <w:lang w:val="fr-FR"/>
        </w:rPr>
        <w:t>É</w:t>
      </w:r>
      <w:r>
        <w:rPr>
          <w:rStyle w:val="Aucun"/>
          <w:rFonts w:ascii="SF Compact Text Bold" w:hAnsi="SF Compact Text Bold"/>
          <w:b w:val="0"/>
          <w:bCs w:val="0"/>
          <w:lang w:val="es-ES_tradnl"/>
        </w:rPr>
        <w:t>SION A LA M</w:t>
      </w:r>
      <w:r>
        <w:rPr>
          <w:rStyle w:val="Aucun"/>
          <w:rFonts w:ascii="SF Compact Text Bold" w:hAnsi="SF Compact Text Bold"/>
          <w:b w:val="0"/>
          <w:bCs w:val="0"/>
          <w:lang w:val="fr-FR"/>
        </w:rPr>
        <w:t>É</w:t>
      </w:r>
      <w:r>
        <w:rPr>
          <w:rStyle w:val="Aucun"/>
          <w:rFonts w:ascii="SF Compact Text Bold" w:hAnsi="SF Compact Text Bold"/>
          <w:b w:val="0"/>
          <w:bCs w:val="0"/>
          <w:lang w:val="de-DE"/>
        </w:rPr>
        <w:t>DECINE PROFESSIONNELLE ET PR</w:t>
      </w:r>
      <w:r>
        <w:rPr>
          <w:rStyle w:val="Aucun"/>
          <w:rFonts w:ascii="SF Compact Text Bold" w:hAnsi="SF Compact Text Bold"/>
          <w:b w:val="0"/>
          <w:bCs w:val="0"/>
          <w:lang w:val="fr-FR"/>
        </w:rPr>
        <w:t>É</w:t>
      </w:r>
      <w:r>
        <w:rPr>
          <w:rStyle w:val="Aucun"/>
          <w:rFonts w:ascii="SF Compact Text Bold" w:hAnsi="SF Compact Text Bold"/>
          <w:b w:val="0"/>
          <w:bCs w:val="0"/>
          <w:lang w:val="de-DE"/>
        </w:rPr>
        <w:t>VENTIVE</w:t>
      </w:r>
      <w:r>
        <w:rPr>
          <w:rStyle w:val="Aucun"/>
          <w:rFonts w:ascii="SF Compact Text Bold" w:hAnsi="SF Compact Text Bold"/>
          <w:b w:val="0"/>
          <w:bCs w:val="0"/>
        </w:rPr>
        <w:t xml:space="preserve"> </w:t>
      </w:r>
      <w:r>
        <w:rPr>
          <w:rStyle w:val="Aucun"/>
          <w:rFonts w:ascii="SF Compact Text Bold" w:hAnsi="SF Compact Text Bold"/>
          <w:b w:val="0"/>
          <w:bCs w:val="0"/>
          <w:lang w:val="fr-FR"/>
        </w:rPr>
        <w:t>DU CENTRE DE GESTION DU TERRITOIRE DE BELFORT</w:t>
      </w:r>
    </w:p>
    <w:p w:rsidR="005A3752" w:rsidRDefault="005A3752">
      <w:pPr>
        <w:pStyle w:val="Textepardfaut"/>
        <w:spacing w:before="200" w:after="200"/>
        <w:jc w:val="center"/>
        <w:rPr>
          <w:rFonts w:ascii="SF Compact Text Regular" w:eastAsia="SF Compact Text Regular" w:hAnsi="SF Compact Text Regular" w:cs="SF Compact Text Regular"/>
          <w:sz w:val="22"/>
          <w:szCs w:val="22"/>
        </w:rPr>
      </w:pPr>
    </w:p>
    <w:p w:rsidR="005A3752" w:rsidRDefault="00663BBF">
      <w:pPr>
        <w:pStyle w:val="Textepardfaut"/>
        <w:spacing w:before="200" w:after="200"/>
        <w:rPr>
          <w:sz w:val="22"/>
          <w:szCs w:val="22"/>
        </w:rPr>
      </w:pPr>
      <w:r>
        <w:rPr>
          <w:rStyle w:val="Aucun"/>
          <w:rFonts w:ascii="SF Compact Text Regular" w:hAnsi="SF Compact Text Regular"/>
          <w:sz w:val="22"/>
          <w:szCs w:val="22"/>
          <w:lang w:val="fr-FR"/>
        </w:rPr>
        <w:t>Entre les soussignés :</w:t>
      </w:r>
    </w:p>
    <w:p w:rsidR="005A3752" w:rsidRDefault="00663BBF">
      <w:pPr>
        <w:pStyle w:val="Textepardfaut"/>
        <w:spacing w:before="200" w:after="200"/>
        <w:rPr>
          <w:sz w:val="22"/>
          <w:szCs w:val="22"/>
        </w:rPr>
      </w:pPr>
      <w:r>
        <w:rPr>
          <w:rStyle w:val="Aucun"/>
          <w:rFonts w:ascii="SF Compact Text Regular" w:hAnsi="SF Compact Text Regular"/>
          <w:sz w:val="22"/>
          <w:szCs w:val="22"/>
          <w:lang w:val="fr-FR"/>
        </w:rPr>
        <w:t>La commune / L’établissement de ..., représenté(e) par son maire / président en exercice, Monsieur (Madame)</w:t>
      </w:r>
      <w:proofErr w:type="gramStart"/>
      <w:r>
        <w:rPr>
          <w:rStyle w:val="Aucun"/>
          <w:rFonts w:ascii="SF Compact Text Regular" w:hAnsi="SF Compact Text Regular"/>
          <w:sz w:val="22"/>
          <w:szCs w:val="22"/>
          <w:lang w:val="fr-FR"/>
        </w:rPr>
        <w:t xml:space="preserve"> ..</w:t>
      </w:r>
      <w:proofErr w:type="gramEnd"/>
      <w:r>
        <w:rPr>
          <w:rStyle w:val="Aucun"/>
          <w:rFonts w:ascii="SF Compact Text Regular" w:hAnsi="SF Compact Text Regular"/>
          <w:sz w:val="22"/>
          <w:szCs w:val="22"/>
          <w:lang w:val="fr-FR"/>
        </w:rPr>
        <w:t>, autorisé(e) à signer la présente par délibération du conseil municipal / syndical du … , ci-après désigné(e) comme « l’adhérent » ;</w:t>
      </w:r>
    </w:p>
    <w:p w:rsidR="005A3752" w:rsidRDefault="00663BBF">
      <w:pPr>
        <w:pStyle w:val="Textepardfaut"/>
        <w:spacing w:before="200" w:after="200"/>
        <w:rPr>
          <w:sz w:val="22"/>
          <w:szCs w:val="22"/>
        </w:rPr>
      </w:pPr>
      <w:proofErr w:type="gramStart"/>
      <w:r>
        <w:rPr>
          <w:rStyle w:val="Aucun"/>
          <w:rFonts w:ascii="SF Compact Text Regular" w:hAnsi="SF Compact Text Regular"/>
          <w:sz w:val="22"/>
          <w:szCs w:val="22"/>
          <w:lang w:val="fr-FR"/>
        </w:rPr>
        <w:t>et</w:t>
      </w:r>
      <w:proofErr w:type="gramEnd"/>
      <w:r>
        <w:rPr>
          <w:rStyle w:val="Aucun"/>
          <w:rFonts w:ascii="SF Compact Text Regular" w:hAnsi="SF Compact Text Regular"/>
          <w:sz w:val="22"/>
          <w:szCs w:val="22"/>
          <w:lang w:val="fr-FR"/>
        </w:rPr>
        <w:t xml:space="preserve"> </w:t>
      </w:r>
    </w:p>
    <w:p w:rsidR="005A3752" w:rsidRDefault="00663BBF">
      <w:pPr>
        <w:pStyle w:val="Textepardfaut"/>
        <w:spacing w:before="200" w:after="200"/>
        <w:rPr>
          <w:sz w:val="22"/>
          <w:szCs w:val="22"/>
        </w:rPr>
      </w:pPr>
      <w:r>
        <w:rPr>
          <w:rStyle w:val="Aucun"/>
          <w:rFonts w:ascii="SF Compact Text Regular" w:hAnsi="SF Compact Text Regular"/>
          <w:sz w:val="22"/>
          <w:szCs w:val="22"/>
          <w:lang w:val="fr-FR"/>
        </w:rPr>
        <w:t xml:space="preserve">Le Centre de Gestion de la Fonction Publique Territoriale, représenté par son Président en exercice, Monsieur Romuald </w:t>
      </w:r>
      <w:proofErr w:type="spellStart"/>
      <w:r>
        <w:rPr>
          <w:rStyle w:val="Aucun"/>
          <w:rFonts w:ascii="SF Compact Text Regular" w:hAnsi="SF Compact Text Regular"/>
          <w:sz w:val="22"/>
          <w:szCs w:val="22"/>
          <w:lang w:val="fr-FR"/>
        </w:rPr>
        <w:t>Roicomte</w:t>
      </w:r>
      <w:proofErr w:type="spellEnd"/>
      <w:r>
        <w:rPr>
          <w:rStyle w:val="Aucun"/>
          <w:rFonts w:ascii="SF Compact Text Regular" w:hAnsi="SF Compact Text Regular"/>
          <w:sz w:val="22"/>
          <w:szCs w:val="22"/>
          <w:lang w:val="fr-FR"/>
        </w:rPr>
        <w:t>, autorisé à signer la présente par délibération du conseil d'administration du 7 juin 2024, ci-après désigné comme « le centre de gestion »</w:t>
      </w:r>
      <w:r>
        <w:rPr>
          <w:sz w:val="22"/>
          <w:szCs w:val="22"/>
        </w:rPr>
        <w:t>.</w:t>
      </w:r>
    </w:p>
    <w:p w:rsidR="005A3752" w:rsidRDefault="00663BBF">
      <w:pPr>
        <w:pStyle w:val="Textepardfaut"/>
        <w:spacing w:before="200" w:after="200"/>
        <w:rPr>
          <w:sz w:val="22"/>
          <w:szCs w:val="22"/>
        </w:rPr>
      </w:pPr>
      <w:r>
        <w:rPr>
          <w:rStyle w:val="Aucun"/>
          <w:rFonts w:ascii="SF Compact Text Regular" w:hAnsi="SF Compact Text Regular"/>
          <w:sz w:val="22"/>
          <w:szCs w:val="22"/>
          <w:lang w:val="fr-FR"/>
        </w:rPr>
        <w:t>Il a été convenu ce qui suit :</w:t>
      </w:r>
    </w:p>
    <w:p w:rsidR="005A3752" w:rsidRDefault="00663BBF">
      <w:pPr>
        <w:pStyle w:val="Titre"/>
      </w:pPr>
      <w:r>
        <w:rPr>
          <w:rStyle w:val="Aucun"/>
          <w:rFonts w:ascii="SF Compact Text Bold" w:hAnsi="SF Compact Text Bold"/>
          <w:b w:val="0"/>
          <w:bCs w:val="0"/>
          <w:u w:val="single"/>
          <w:lang w:val="fr-FR"/>
        </w:rPr>
        <w:t>Article 1</w:t>
      </w:r>
    </w:p>
    <w:p w:rsidR="005A3752" w:rsidRDefault="00663BBF">
      <w:pPr>
        <w:pStyle w:val="Textepardfaut"/>
        <w:spacing w:before="200" w:after="200"/>
        <w:rPr>
          <w:sz w:val="22"/>
          <w:szCs w:val="22"/>
        </w:rPr>
      </w:pPr>
      <w:r>
        <w:rPr>
          <w:rStyle w:val="Aucun"/>
          <w:rFonts w:ascii="SF Compact Text Regular" w:eastAsia="SF Compact Text Regular" w:hAnsi="SF Compact Text Regular" w:cs="SF Compact Text Regular"/>
          <w:sz w:val="22"/>
          <w:szCs w:val="22"/>
        </w:rPr>
        <w:tab/>
      </w:r>
      <w:r>
        <w:rPr>
          <w:rStyle w:val="Aucun"/>
          <w:rFonts w:ascii="SF Compact Text Regular" w:hAnsi="SF Compact Text Regular"/>
          <w:sz w:val="22"/>
          <w:szCs w:val="22"/>
          <w:lang w:val="fr-FR"/>
        </w:rPr>
        <w:t>Il est introduit un article 5-4 dans la convention d’adhésion au service de médecine professionnelle et préventive du centre de gestion de la fonction publique territoriale du Territoire de Belfort, ainsi rédigé :</w:t>
      </w:r>
      <w:r>
        <w:rPr>
          <w:rStyle w:val="Aucun"/>
          <w:rFonts w:ascii="SF Compact Text Regular" w:eastAsia="SF Compact Text Regular" w:hAnsi="SF Compact Text Regular" w:cs="SF Compact Text Regular"/>
          <w:sz w:val="22"/>
          <w:szCs w:val="22"/>
        </w:rPr>
        <w:tab/>
      </w:r>
    </w:p>
    <w:p w:rsidR="005A3752" w:rsidRDefault="00663BBF">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F Compact Text Regular" w:eastAsia="SF Compact Text Regular" w:hAnsi="SF Compact Text Regular" w:cs="SF Compact Text Regular"/>
          <w:b w:val="0"/>
          <w:bCs w:val="0"/>
        </w:rPr>
      </w:pPr>
      <w:r>
        <w:rPr>
          <w:rFonts w:ascii="SF Compact Text Regular" w:hAnsi="SF Compact Text Regular"/>
          <w:b w:val="0"/>
          <w:bCs w:val="0"/>
        </w:rPr>
        <w:t>« </w:t>
      </w:r>
      <w:r>
        <w:rPr>
          <w:rFonts w:ascii="SF Compact Text Regular" w:hAnsi="SF Compact Text Regular"/>
          <w:b w:val="0"/>
          <w:bCs w:val="0"/>
          <w:lang w:val="en-US"/>
        </w:rPr>
        <w:t>Article 5-4 - ACTIVIT</w:t>
      </w:r>
      <w:r>
        <w:rPr>
          <w:rFonts w:ascii="SF Compact Text Regular" w:hAnsi="SF Compact Text Regular"/>
          <w:b w:val="0"/>
          <w:bCs w:val="0"/>
        </w:rPr>
        <w:t>É</w:t>
      </w:r>
      <w:r>
        <w:rPr>
          <w:rFonts w:ascii="SF Compact Text Regular" w:hAnsi="SF Compact Text Regular"/>
          <w:b w:val="0"/>
          <w:bCs w:val="0"/>
          <w:lang w:val="de-DE"/>
        </w:rPr>
        <w:t>S PARTICULI</w:t>
      </w:r>
      <w:r>
        <w:rPr>
          <w:rFonts w:ascii="SF Compact Text Regular" w:hAnsi="SF Compact Text Regular"/>
          <w:b w:val="0"/>
          <w:bCs w:val="0"/>
          <w:lang w:val="it-IT"/>
        </w:rPr>
        <w:t>È</w:t>
      </w:r>
      <w:r>
        <w:rPr>
          <w:rFonts w:ascii="SF Compact Text Regular" w:hAnsi="SF Compact Text Regular"/>
          <w:b w:val="0"/>
          <w:bCs w:val="0"/>
          <w:lang w:val="pt-PT"/>
        </w:rPr>
        <w:t xml:space="preserve">RES </w:t>
      </w:r>
      <w:r>
        <w:rPr>
          <w:rFonts w:ascii="SF Compact Text Regular" w:hAnsi="SF Compact Text Regular"/>
          <w:b w:val="0"/>
          <w:bCs w:val="0"/>
        </w:rPr>
        <w:t xml:space="preserve">À </w:t>
      </w:r>
      <w:r>
        <w:rPr>
          <w:rFonts w:ascii="SF Compact Text Regular" w:hAnsi="SF Compact Text Regular"/>
          <w:b w:val="0"/>
          <w:bCs w:val="0"/>
          <w:lang w:val="es-ES_tradnl"/>
        </w:rPr>
        <w:t>LA DEMANDE DE L</w:t>
      </w:r>
      <w:r>
        <w:rPr>
          <w:rFonts w:ascii="SF Compact Text Regular" w:hAnsi="SF Compact Text Regular"/>
          <w:b w:val="0"/>
          <w:bCs w:val="0"/>
          <w:rtl/>
        </w:rPr>
        <w:t>’</w:t>
      </w:r>
      <w:r>
        <w:rPr>
          <w:rFonts w:ascii="SF Compact Text Regular" w:hAnsi="SF Compact Text Regular"/>
          <w:b w:val="0"/>
          <w:bCs w:val="0"/>
          <w:lang w:val="en-US"/>
        </w:rPr>
        <w:t>ADH</w:t>
      </w:r>
      <w:r>
        <w:rPr>
          <w:rFonts w:ascii="SF Compact Text Regular" w:hAnsi="SF Compact Text Regular"/>
          <w:b w:val="0"/>
          <w:bCs w:val="0"/>
        </w:rPr>
        <w:t>É</w:t>
      </w:r>
      <w:r>
        <w:rPr>
          <w:rFonts w:ascii="SF Compact Text Regular" w:hAnsi="SF Compact Text Regular"/>
          <w:b w:val="0"/>
          <w:bCs w:val="0"/>
          <w:lang w:val="de-DE"/>
        </w:rPr>
        <w:t>RENT</w:t>
      </w:r>
    </w:p>
    <w:p w:rsidR="005A3752" w:rsidRDefault="00663BBF">
      <w:pPr>
        <w:pStyle w:val="Titre1"/>
        <w:spacing w:before="200" w:after="200"/>
        <w:rPr>
          <w:rFonts w:ascii="SF Compact Text Regular" w:eastAsia="SF Compact Text Regular" w:hAnsi="SF Compact Text Regular" w:cs="SF Compact Text Regular"/>
          <w:sz w:val="22"/>
          <w:szCs w:val="22"/>
        </w:rPr>
      </w:pPr>
      <w:r>
        <w:rPr>
          <w:rFonts w:ascii="SF Compact Text Regular" w:eastAsia="SF Compact Text Regular" w:hAnsi="SF Compact Text Regular" w:cs="SF Compact Text Regular"/>
          <w:sz w:val="22"/>
          <w:szCs w:val="22"/>
        </w:rPr>
        <w:tab/>
      </w:r>
      <w:r>
        <w:rPr>
          <w:rFonts w:ascii="SF Compact Text Regular" w:hAnsi="SF Compact Text Regular"/>
          <w:sz w:val="22"/>
          <w:szCs w:val="22"/>
        </w:rPr>
        <w:t xml:space="preserve">Les adhérents du service peuvent demander à bénéficier d’actions n’entrant dans aucune </w:t>
      </w:r>
      <w:proofErr w:type="gramStart"/>
      <w:r>
        <w:rPr>
          <w:rFonts w:ascii="SF Compact Text Regular" w:hAnsi="SF Compact Text Regular"/>
          <w:sz w:val="22"/>
          <w:szCs w:val="22"/>
        </w:rPr>
        <w:t>catégorie</w:t>
      </w:r>
      <w:proofErr w:type="gramEnd"/>
      <w:r>
        <w:rPr>
          <w:rFonts w:ascii="SF Compact Text Regular" w:hAnsi="SF Compact Text Regular"/>
          <w:sz w:val="22"/>
          <w:szCs w:val="22"/>
        </w:rPr>
        <w:t xml:space="preserve"> du présent article.</w:t>
      </w:r>
    </w:p>
    <w:p w:rsidR="005A3752" w:rsidRDefault="00663BBF">
      <w:pPr>
        <w:pStyle w:val="Titre1"/>
        <w:spacing w:before="200" w:after="200"/>
        <w:rPr>
          <w:rFonts w:ascii="SF Compact Text Regular" w:eastAsia="SF Compact Text Regular" w:hAnsi="SF Compact Text Regular" w:cs="SF Compact Text Regular"/>
          <w:sz w:val="22"/>
          <w:szCs w:val="22"/>
        </w:rPr>
      </w:pPr>
      <w:r>
        <w:rPr>
          <w:rFonts w:ascii="SF Compact Text Regular" w:hAnsi="SF Compact Text Regular"/>
          <w:sz w:val="22"/>
          <w:szCs w:val="22"/>
        </w:rPr>
        <w:t>Il peut s’agir, par exemple, d’audit à finalité médico-psychologique ou relatif au traitement d’une situation médico-psychologique etc.</w:t>
      </w:r>
    </w:p>
    <w:p w:rsidR="005A3752" w:rsidRDefault="00663BBF">
      <w:pPr>
        <w:pStyle w:val="Titre1"/>
        <w:spacing w:before="200" w:after="200"/>
        <w:rPr>
          <w:rStyle w:val="Aucun"/>
          <w:rFonts w:ascii="SF Compact Text Regular" w:eastAsia="SF Compact Text Regular" w:hAnsi="SF Compact Text Regular" w:cs="SF Compact Text Regular"/>
          <w:sz w:val="22"/>
          <w:szCs w:val="22"/>
        </w:rPr>
      </w:pPr>
      <w:r>
        <w:rPr>
          <w:rFonts w:ascii="SF Compact Text Regular" w:hAnsi="SF Compact Text Regular"/>
          <w:sz w:val="22"/>
          <w:szCs w:val="22"/>
        </w:rPr>
        <w:t>Une fois la demande clairement établie, la demande fait l’objet d’un devis qui doit être accepté par l’assemblée délibérante du demandeur avant tout commencement de l’action proprement dite.</w:t>
      </w:r>
      <w:r>
        <w:rPr>
          <w:rStyle w:val="Aucun"/>
          <w:rFonts w:ascii="SF Compact Text Regular" w:hAnsi="SF Compact Text Regular"/>
          <w:sz w:val="22"/>
          <w:szCs w:val="22"/>
          <w:lang w:val="fr-FR"/>
        </w:rPr>
        <w:t> »</w:t>
      </w:r>
    </w:p>
    <w:p w:rsidR="005A3752" w:rsidRDefault="00663BBF">
      <w:pPr>
        <w:pStyle w:val="Titre"/>
      </w:pPr>
      <w:r>
        <w:rPr>
          <w:rStyle w:val="Aucun"/>
          <w:rFonts w:ascii="SF Compact Text Bold" w:hAnsi="SF Compact Text Bold"/>
          <w:b w:val="0"/>
          <w:bCs w:val="0"/>
          <w:u w:val="single"/>
          <w:lang w:val="fr-FR"/>
        </w:rPr>
        <w:t>Article 2</w:t>
      </w:r>
    </w:p>
    <w:p w:rsidR="005A3752" w:rsidRDefault="00663BBF">
      <w:pPr>
        <w:pStyle w:val="Textepardfaut"/>
        <w:spacing w:before="200" w:after="200"/>
        <w:rPr>
          <w:sz w:val="22"/>
          <w:szCs w:val="22"/>
        </w:rPr>
      </w:pPr>
      <w:r>
        <w:rPr>
          <w:rStyle w:val="Aucun"/>
          <w:rFonts w:ascii="SF Compact Text Regular" w:eastAsia="SF Compact Text Regular" w:hAnsi="SF Compact Text Regular" w:cs="SF Compact Text Regular"/>
          <w:sz w:val="22"/>
          <w:szCs w:val="22"/>
        </w:rPr>
        <w:tab/>
      </w:r>
      <w:r>
        <w:rPr>
          <w:rStyle w:val="Aucun"/>
          <w:rFonts w:ascii="SF Compact Text Regular" w:hAnsi="SF Compact Text Regular"/>
          <w:sz w:val="22"/>
          <w:szCs w:val="22"/>
          <w:lang w:val="fr-FR"/>
        </w:rPr>
        <w:t>L’article 10 de la convention d’adhésion au service de médecine professionnelle et préventive du centre de gestion de la fonction publique territoriale du Territoire de Belfort est ainsi rédigé :</w:t>
      </w:r>
    </w:p>
    <w:p w:rsidR="005A3752" w:rsidRDefault="00663BBF">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F Compact Text Regular" w:eastAsia="SF Compact Text Regular" w:hAnsi="SF Compact Text Regular" w:cs="SF Compact Text Regular"/>
          <w:b w:val="0"/>
          <w:bCs w:val="0"/>
          <w:u w:val="single"/>
        </w:rPr>
      </w:pPr>
      <w:r>
        <w:rPr>
          <w:rFonts w:ascii="SF Compact Text Regular" w:hAnsi="SF Compact Text Regular"/>
          <w:b w:val="0"/>
          <w:bCs w:val="0"/>
          <w:u w:val="single"/>
        </w:rPr>
        <w:t>« Article 10 – COÛ</w:t>
      </w:r>
      <w:r>
        <w:rPr>
          <w:rFonts w:ascii="SF Compact Text Regular" w:hAnsi="SF Compact Text Regular"/>
          <w:b w:val="0"/>
          <w:bCs w:val="0"/>
          <w:u w:val="single"/>
          <w:lang w:val="de-DE"/>
        </w:rPr>
        <w:t>T DU SERVICE</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r>
      <w:r>
        <w:rPr>
          <w:rStyle w:val="Aucun"/>
          <w:rFonts w:ascii="SF Compact Regular" w:hAnsi="SF Compact Regular"/>
          <w:sz w:val="22"/>
          <w:szCs w:val="22"/>
          <w:lang w:val="fr-FR"/>
        </w:rPr>
        <w:t>La surveillance médicale des agents de l’adhérent entraîne une contrepartie financière.</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Article 10-1 - SURVEILLANCE MÉDICALE DES AGENTS</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r>
      <w:proofErr w:type="spellStart"/>
      <w:proofErr w:type="gramStart"/>
      <w:r>
        <w:rPr>
          <w:rStyle w:val="Aucun"/>
          <w:rFonts w:ascii="SF Compact Regular" w:eastAsia="SF Compact Regular" w:hAnsi="SF Compact Regular" w:cs="SF Compact Regular"/>
          <w:sz w:val="22"/>
          <w:szCs w:val="22"/>
        </w:rPr>
        <w:t>En</w:t>
      </w:r>
      <w:proofErr w:type="spellEnd"/>
      <w:r>
        <w:rPr>
          <w:rStyle w:val="Aucun"/>
          <w:rFonts w:ascii="SF Compact Regular" w:eastAsia="SF Compact Regular" w:hAnsi="SF Compact Regular" w:cs="SF Compact Regular"/>
          <w:sz w:val="22"/>
          <w:szCs w:val="22"/>
        </w:rPr>
        <w:t xml:space="preserve">  </w:t>
      </w:r>
      <w:proofErr w:type="spellStart"/>
      <w:r>
        <w:rPr>
          <w:rStyle w:val="Aucun"/>
          <w:rFonts w:ascii="SF Compact Regular" w:eastAsia="SF Compact Regular" w:hAnsi="SF Compact Regular" w:cs="SF Compact Regular"/>
          <w:sz w:val="22"/>
          <w:szCs w:val="22"/>
        </w:rPr>
        <w:t>mati</w:t>
      </w:r>
      <w:proofErr w:type="spellEnd"/>
      <w:r>
        <w:rPr>
          <w:rStyle w:val="Aucun"/>
          <w:rFonts w:ascii="SF Compact Regular" w:hAnsi="SF Compact Regular"/>
          <w:sz w:val="22"/>
          <w:szCs w:val="22"/>
          <w:lang w:val="fr-FR"/>
        </w:rPr>
        <w:t>ère</w:t>
      </w:r>
      <w:proofErr w:type="gramEnd"/>
      <w:r>
        <w:rPr>
          <w:rStyle w:val="Aucun"/>
          <w:rFonts w:ascii="SF Compact Regular" w:hAnsi="SF Compact Regular"/>
          <w:sz w:val="22"/>
          <w:szCs w:val="22"/>
          <w:lang w:val="fr-FR"/>
        </w:rPr>
        <w:t xml:space="preserve"> de surveillance médicale des agents telle que décrite à l’article 5-1 de la pré</w:t>
      </w:r>
      <w:r>
        <w:rPr>
          <w:rStyle w:val="Aucun"/>
          <w:rFonts w:ascii="SF Compact Regular" w:hAnsi="SF Compact Regular"/>
          <w:sz w:val="22"/>
          <w:szCs w:val="22"/>
          <w:lang w:val="fr-FR"/>
        </w:rPr>
        <w:lastRenderedPageBreak/>
        <w:t>sente, cette contrepartie est exprimée par un coût unitaire par visite réalisée, fixé par délibération du conseil d’administration et porté aux tarifs généraux du Centre de Gestion du Territoire de Belfort.</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t>Ce co</w:t>
      </w:r>
      <w:proofErr w:type="spellStart"/>
      <w:r>
        <w:rPr>
          <w:rStyle w:val="Aucun"/>
          <w:rFonts w:ascii="SF Compact Regular" w:hAnsi="SF Compact Regular"/>
          <w:sz w:val="22"/>
          <w:szCs w:val="22"/>
          <w:lang w:val="fr-FR"/>
        </w:rPr>
        <w:t>ût</w:t>
      </w:r>
      <w:proofErr w:type="spellEnd"/>
      <w:r>
        <w:rPr>
          <w:rStyle w:val="Aucun"/>
          <w:rFonts w:ascii="SF Compact Regular" w:hAnsi="SF Compact Regular"/>
          <w:sz w:val="22"/>
          <w:szCs w:val="22"/>
          <w:lang w:val="fr-FR"/>
        </w:rPr>
        <w:t xml:space="preserve"> unitaire peut faire l’objet d’une modification par simple délibération du conseil d’administration du centre de gestion.</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Article 10-2 - ACTIONS EN MILIEU PROFESSIONNEL</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r>
      <w:proofErr w:type="spellStart"/>
      <w:r>
        <w:rPr>
          <w:rStyle w:val="Aucun"/>
          <w:rFonts w:ascii="SF Compact Regular" w:eastAsia="SF Compact Regular" w:hAnsi="SF Compact Regular" w:cs="SF Compact Regular"/>
          <w:sz w:val="22"/>
          <w:szCs w:val="22"/>
        </w:rPr>
        <w:t>En</w:t>
      </w:r>
      <w:proofErr w:type="spellEnd"/>
      <w:r>
        <w:rPr>
          <w:rStyle w:val="Aucun"/>
          <w:rFonts w:ascii="SF Compact Regular" w:eastAsia="SF Compact Regular" w:hAnsi="SF Compact Regular" w:cs="SF Compact Regular"/>
          <w:sz w:val="22"/>
          <w:szCs w:val="22"/>
        </w:rPr>
        <w:t xml:space="preserve"> </w:t>
      </w:r>
      <w:proofErr w:type="spellStart"/>
      <w:r>
        <w:rPr>
          <w:rStyle w:val="Aucun"/>
          <w:rFonts w:ascii="SF Compact Regular" w:eastAsia="SF Compact Regular" w:hAnsi="SF Compact Regular" w:cs="SF Compact Regular"/>
          <w:sz w:val="22"/>
          <w:szCs w:val="22"/>
        </w:rPr>
        <w:t>mati</w:t>
      </w:r>
      <w:proofErr w:type="spellEnd"/>
      <w:r>
        <w:rPr>
          <w:rStyle w:val="Aucun"/>
          <w:rFonts w:ascii="SF Compact Regular" w:hAnsi="SF Compact Regular"/>
          <w:sz w:val="22"/>
          <w:szCs w:val="22"/>
          <w:lang w:val="fr-FR"/>
        </w:rPr>
        <w:t xml:space="preserve">ère d’interventions du service de médecine professionnelle et préventive, dans le cadre des missions relevant de l’ « ACTION SUR LE MILIEU </w:t>
      </w:r>
      <w:proofErr w:type="gramStart"/>
      <w:r w:rsidR="00811C37">
        <w:rPr>
          <w:rStyle w:val="Aucun"/>
          <w:rFonts w:ascii="SF Compact Regular" w:hAnsi="SF Compact Regular"/>
          <w:sz w:val="22"/>
          <w:szCs w:val="22"/>
          <w:lang w:val="fr-FR"/>
        </w:rPr>
        <w:t>PROFESSIONNEL :</w:t>
      </w:r>
      <w:proofErr w:type="gramEnd"/>
      <w:r>
        <w:rPr>
          <w:rStyle w:val="Aucun"/>
          <w:rFonts w:ascii="SF Compact Regular" w:hAnsi="SF Compact Regular"/>
          <w:sz w:val="22"/>
          <w:szCs w:val="22"/>
          <w:lang w:val="fr-FR"/>
        </w:rPr>
        <w:t xml:space="preserve"> PRÉVENTION GLOBALE EN SANTÉ SÉCURITÉ AU TRAVAIL » décrites à l’article 5-2 de la présente </w:t>
      </w:r>
      <w:r w:rsidR="00811C37">
        <w:rPr>
          <w:rStyle w:val="Aucun"/>
          <w:rFonts w:ascii="SF Compact Regular" w:hAnsi="SF Compact Regular"/>
          <w:sz w:val="22"/>
          <w:szCs w:val="22"/>
          <w:lang w:val="fr-FR"/>
        </w:rPr>
        <w:t>convention :</w:t>
      </w:r>
      <w:r>
        <w:rPr>
          <w:rStyle w:val="Aucun"/>
          <w:rFonts w:ascii="SF Compact Regular" w:hAnsi="SF Compact Regular"/>
          <w:sz w:val="22"/>
          <w:szCs w:val="22"/>
          <w:lang w:val="fr-FR"/>
        </w:rPr>
        <w:t xml:space="preserve"> </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les adhérents dont le personnel dépend du comité social territorial/comité technique du centre de gestion du Territoire de Belfort sont exonérés de contrepartie financière.</w:t>
      </w:r>
      <w:r>
        <w:rPr>
          <w:rStyle w:val="Aucun"/>
          <w:rFonts w:ascii="SF Compact Regular" w:eastAsia="SF Compact Regular" w:hAnsi="SF Compact Regular" w:cs="SF Compact Regular"/>
          <w:sz w:val="22"/>
          <w:szCs w:val="22"/>
        </w:rPr>
        <w:br/>
      </w:r>
      <w:r>
        <w:rPr>
          <w:rStyle w:val="Aucun"/>
          <w:rFonts w:ascii="SF Compact Regular" w:eastAsia="SF Compact Regular" w:hAnsi="SF Compact Regular" w:cs="SF Compact Regular"/>
          <w:sz w:val="22"/>
          <w:szCs w:val="22"/>
        </w:rPr>
        <w:br/>
      </w:r>
      <w:r>
        <w:rPr>
          <w:rStyle w:val="Aucun"/>
          <w:rFonts w:ascii="SF Compact Regular" w:hAnsi="SF Compact Regular"/>
          <w:sz w:val="22"/>
          <w:szCs w:val="22"/>
          <w:lang w:val="fr-FR"/>
        </w:rPr>
        <w:t xml:space="preserve">Les interventions du psychologue et de l’ergonome, opérées à titre propre c’est-à-dire sans lien avec le service de médecine professionnelle et préventive, font l’objet en revanche d’une tarification séparée fixée par délibération du conseil d’administration et portée aux tarifs généraux du Centre de Gestion du Territoire de Belfort. </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Les adhérents dont le personnel dépend de leur propre comité social territorial/comité technique acquittent une contrepartie financière, exprimée par un coût unitaire par heure d’activité, fixée par délibération du conseil d’administration et portée aux tarifs généraux du Centre de Gestion du Territoire de Belfort.</w:t>
      </w:r>
      <w:r>
        <w:rPr>
          <w:rStyle w:val="Aucun"/>
          <w:rFonts w:ascii="SF Compact Regular" w:eastAsia="SF Compact Regular" w:hAnsi="SF Compact Regular" w:cs="SF Compact Regular"/>
          <w:sz w:val="22"/>
          <w:szCs w:val="22"/>
        </w:rPr>
        <w:br/>
      </w:r>
      <w:r>
        <w:rPr>
          <w:rStyle w:val="Aucun"/>
          <w:rFonts w:ascii="SF Compact Regular" w:eastAsia="SF Compact Regular" w:hAnsi="SF Compact Regular" w:cs="SF Compact Regular"/>
          <w:sz w:val="22"/>
          <w:szCs w:val="22"/>
        </w:rPr>
        <w:br/>
      </w:r>
      <w:r>
        <w:rPr>
          <w:rStyle w:val="Aucun"/>
          <w:rFonts w:ascii="SF Compact Regular" w:hAnsi="SF Compact Regular"/>
          <w:sz w:val="22"/>
          <w:szCs w:val="22"/>
          <w:lang w:val="fr-FR"/>
        </w:rPr>
        <w:t>Les interventions du psychologue et de l’ergonome, opérées à titre propre c’est-à-dire sans lien avec le service de médecine professionnelle et préventive, font l’objet d’une tarification séparée fixée par délibération du conseil d’administration et porté aux tarifs généraux du Centre de Gestion du Territoire de Belfort.</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Article 10-3 - VISITE COLLECTIVE DES SAISONNIERS</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t xml:space="preserve">Les </w:t>
      </w:r>
      <w:proofErr w:type="spellStart"/>
      <w:r>
        <w:rPr>
          <w:rStyle w:val="Aucun"/>
          <w:rFonts w:ascii="SF Compact Regular" w:eastAsia="SF Compact Regular" w:hAnsi="SF Compact Regular" w:cs="SF Compact Regular"/>
          <w:sz w:val="22"/>
          <w:szCs w:val="22"/>
        </w:rPr>
        <w:t>visites</w:t>
      </w:r>
      <w:proofErr w:type="spellEnd"/>
      <w:r>
        <w:rPr>
          <w:rStyle w:val="Aucun"/>
          <w:rFonts w:ascii="SF Compact Regular" w:eastAsia="SF Compact Regular" w:hAnsi="SF Compact Regular" w:cs="SF Compact Regular"/>
          <w:sz w:val="22"/>
          <w:szCs w:val="22"/>
        </w:rPr>
        <w:t xml:space="preserve"> collectives pour les agents </w:t>
      </w:r>
      <w:proofErr w:type="spellStart"/>
      <w:r>
        <w:rPr>
          <w:rStyle w:val="Aucun"/>
          <w:rFonts w:ascii="SF Compact Regular" w:eastAsia="SF Compact Regular" w:hAnsi="SF Compact Regular" w:cs="SF Compact Regular"/>
          <w:sz w:val="22"/>
          <w:szCs w:val="22"/>
        </w:rPr>
        <w:t>saisonniers</w:t>
      </w:r>
      <w:proofErr w:type="spellEnd"/>
      <w:r>
        <w:rPr>
          <w:rStyle w:val="Aucun"/>
          <w:rFonts w:ascii="SF Compact Regular" w:eastAsia="SF Compact Regular" w:hAnsi="SF Compact Regular" w:cs="SF Compact Regular"/>
          <w:sz w:val="22"/>
          <w:szCs w:val="22"/>
        </w:rPr>
        <w:t>, d</w:t>
      </w:r>
      <w:r>
        <w:rPr>
          <w:rStyle w:val="Aucun"/>
          <w:rFonts w:ascii="SF Compact Regular" w:hAnsi="SF Compact Regular"/>
          <w:sz w:val="22"/>
          <w:szCs w:val="22"/>
          <w:lang w:val="fr-FR"/>
        </w:rPr>
        <w:t>écrites à l’article 5-3 du présent, sont facturées à un coût unitaire par participant fixé par délibération du conseil d’administration et porté aux tarifs généraux du Centre de Gestion du Territoire de Belfort.</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t>Ce co</w:t>
      </w:r>
      <w:proofErr w:type="spellStart"/>
      <w:r>
        <w:rPr>
          <w:rStyle w:val="Aucun"/>
          <w:rFonts w:ascii="SF Compact Regular" w:hAnsi="SF Compact Regular"/>
          <w:sz w:val="22"/>
          <w:szCs w:val="22"/>
          <w:lang w:val="fr-FR"/>
        </w:rPr>
        <w:t>ût</w:t>
      </w:r>
      <w:proofErr w:type="spellEnd"/>
      <w:r>
        <w:rPr>
          <w:rStyle w:val="Aucun"/>
          <w:rFonts w:ascii="SF Compact Regular" w:hAnsi="SF Compact Regular"/>
          <w:sz w:val="22"/>
          <w:szCs w:val="22"/>
          <w:lang w:val="fr-FR"/>
        </w:rPr>
        <w:t xml:space="preserve"> unitaire peut faire l’objet d’une modification par simple délibération du conseil d’administration du centre de gestion.</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hAnsi="SF Compact Regular"/>
          <w:sz w:val="22"/>
          <w:szCs w:val="22"/>
          <w:lang w:val="fr-FR"/>
        </w:rPr>
        <w:t>Article 10-4 - ACTIVITÉS PARTICULIÈRES À LA DEMANDE DE L’ADHÉRENT</w:t>
      </w:r>
    </w:p>
    <w:p w:rsidR="005A3752" w:rsidRDefault="00663BBF">
      <w:pPr>
        <w:pStyle w:val="Textepardfaut"/>
        <w:spacing w:before="200" w:after="200"/>
        <w:rPr>
          <w:rStyle w:val="Aucun"/>
          <w:rFonts w:ascii="SF Compact Regular" w:eastAsia="SF Compact Regular" w:hAnsi="SF Compact Regular" w:cs="SF Compact Regular"/>
          <w:sz w:val="22"/>
          <w:szCs w:val="22"/>
        </w:rPr>
      </w:pPr>
      <w:r>
        <w:rPr>
          <w:rStyle w:val="Aucun"/>
          <w:rFonts w:ascii="SF Compact Regular" w:eastAsia="SF Compact Regular" w:hAnsi="SF Compact Regular" w:cs="SF Compact Regular"/>
          <w:sz w:val="22"/>
          <w:szCs w:val="22"/>
        </w:rPr>
        <w:tab/>
        <w:t xml:space="preserve">Les actions </w:t>
      </w:r>
      <w:proofErr w:type="spellStart"/>
      <w:r>
        <w:rPr>
          <w:rStyle w:val="Aucun"/>
          <w:rFonts w:ascii="SF Compact Regular" w:eastAsia="SF Compact Regular" w:hAnsi="SF Compact Regular" w:cs="SF Compact Regular"/>
          <w:sz w:val="22"/>
          <w:szCs w:val="22"/>
        </w:rPr>
        <w:t>particuli</w:t>
      </w:r>
      <w:proofErr w:type="spellEnd"/>
      <w:r>
        <w:rPr>
          <w:rStyle w:val="Aucun"/>
          <w:rFonts w:ascii="SF Compact Regular" w:hAnsi="SF Compact Regular"/>
          <w:sz w:val="22"/>
          <w:szCs w:val="22"/>
          <w:lang w:val="fr-FR"/>
        </w:rPr>
        <w:t>ère</w:t>
      </w:r>
      <w:r w:rsidR="00811C37">
        <w:rPr>
          <w:rStyle w:val="Aucun"/>
          <w:rFonts w:ascii="SF Compact Regular" w:hAnsi="SF Compact Regular"/>
          <w:sz w:val="22"/>
          <w:szCs w:val="22"/>
          <w:lang w:val="fr-FR"/>
        </w:rPr>
        <w:t>s</w:t>
      </w:r>
      <w:r>
        <w:rPr>
          <w:rStyle w:val="Aucun"/>
          <w:rFonts w:ascii="SF Compact Regular" w:hAnsi="SF Compact Regular"/>
          <w:sz w:val="22"/>
          <w:szCs w:val="22"/>
          <w:lang w:val="fr-FR"/>
        </w:rPr>
        <w:t xml:space="preserve"> demandées par un adhérent dans le cadre de l’article 5-4 sont facturées sur devis reposant sur un coût unitaire par participant fixé par délibération du conseil d’administration et porté aux tarifs généraux du Centre de Gestion du Territoire de Belfort.</w:t>
      </w:r>
    </w:p>
    <w:p w:rsidR="005A3752" w:rsidRDefault="00663BBF">
      <w:pPr>
        <w:pStyle w:val="Textepardfaut"/>
        <w:spacing w:before="200" w:after="200"/>
        <w:rPr>
          <w:rStyle w:val="Aucun"/>
          <w:rFonts w:ascii="SF Compact Text Regular" w:eastAsia="SF Compact Text Regular" w:hAnsi="SF Compact Text Regular" w:cs="SF Compact Text Regular"/>
          <w:sz w:val="22"/>
          <w:szCs w:val="22"/>
        </w:rPr>
      </w:pPr>
      <w:r>
        <w:rPr>
          <w:rStyle w:val="Aucun"/>
          <w:rFonts w:ascii="SF Compact Regular" w:eastAsia="SF Compact Regular" w:hAnsi="SF Compact Regular" w:cs="SF Compact Regular"/>
          <w:sz w:val="22"/>
          <w:szCs w:val="22"/>
        </w:rPr>
        <w:tab/>
        <w:t>Ce co</w:t>
      </w:r>
      <w:proofErr w:type="spellStart"/>
      <w:r>
        <w:rPr>
          <w:rStyle w:val="Aucun"/>
          <w:rFonts w:ascii="SF Compact Regular" w:hAnsi="SF Compact Regular"/>
          <w:sz w:val="22"/>
          <w:szCs w:val="22"/>
          <w:lang w:val="fr-FR"/>
        </w:rPr>
        <w:t>ût</w:t>
      </w:r>
      <w:proofErr w:type="spellEnd"/>
      <w:r>
        <w:rPr>
          <w:rStyle w:val="Aucun"/>
          <w:rFonts w:ascii="SF Compact Regular" w:hAnsi="SF Compact Regular"/>
          <w:sz w:val="22"/>
          <w:szCs w:val="22"/>
          <w:lang w:val="fr-FR"/>
        </w:rPr>
        <w:t xml:space="preserve"> unitaire peut faire l’objet d’une modification par simple délibération du conseil d’administration du centre de gestion.</w:t>
      </w:r>
    </w:p>
    <w:p w:rsidR="005A3752" w:rsidRDefault="00663BBF">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ucun"/>
          <w:rFonts w:ascii="SF Compact Text Bold" w:eastAsia="SF Compact Text Bold" w:hAnsi="SF Compact Text Bold" w:cs="SF Compact Text Bold"/>
          <w:b w:val="0"/>
          <w:bCs w:val="0"/>
          <w:u w:val="single"/>
        </w:rPr>
      </w:pPr>
      <w:r>
        <w:rPr>
          <w:rStyle w:val="Aucun"/>
          <w:rFonts w:ascii="SF Compact Text Bold" w:hAnsi="SF Compact Text Bold"/>
          <w:b w:val="0"/>
          <w:bCs w:val="0"/>
          <w:u w:val="single"/>
          <w:lang w:val="fr-FR"/>
        </w:rPr>
        <w:t>Article 3</w:t>
      </w:r>
    </w:p>
    <w:p w:rsidR="005A3752" w:rsidRDefault="00663BBF">
      <w:pPr>
        <w:pStyle w:val="Textepardfaut"/>
        <w:spacing w:before="200" w:after="200"/>
        <w:rPr>
          <w:sz w:val="22"/>
          <w:szCs w:val="22"/>
        </w:rPr>
      </w:pPr>
      <w:r>
        <w:rPr>
          <w:rStyle w:val="Aucun"/>
          <w:rFonts w:ascii="SF Compact Text Regular" w:eastAsia="SF Compact Text Regular" w:hAnsi="SF Compact Text Regular" w:cs="SF Compact Text Regular"/>
          <w:sz w:val="22"/>
          <w:szCs w:val="22"/>
        </w:rPr>
        <w:tab/>
        <w:t xml:space="preserve">Il </w:t>
      </w:r>
      <w:proofErr w:type="spellStart"/>
      <w:r>
        <w:rPr>
          <w:rStyle w:val="Aucun"/>
          <w:rFonts w:ascii="SF Compact Text Regular" w:eastAsia="SF Compact Text Regular" w:hAnsi="SF Compact Text Regular" w:cs="SF Compact Text Regular"/>
          <w:sz w:val="22"/>
          <w:szCs w:val="22"/>
        </w:rPr>
        <w:t>est</w:t>
      </w:r>
      <w:proofErr w:type="spellEnd"/>
      <w:r>
        <w:rPr>
          <w:rStyle w:val="Aucun"/>
          <w:rFonts w:ascii="SF Compact Text Regular" w:eastAsia="SF Compact Text Regular" w:hAnsi="SF Compact Text Regular" w:cs="SF Compact Text Regular"/>
          <w:sz w:val="22"/>
          <w:szCs w:val="22"/>
        </w:rPr>
        <w:t xml:space="preserve"> </w:t>
      </w:r>
      <w:proofErr w:type="spellStart"/>
      <w:r>
        <w:rPr>
          <w:rStyle w:val="Aucun"/>
          <w:rFonts w:ascii="SF Compact Text Regular" w:eastAsia="SF Compact Text Regular" w:hAnsi="SF Compact Text Regular" w:cs="SF Compact Text Regular"/>
          <w:sz w:val="22"/>
          <w:szCs w:val="22"/>
        </w:rPr>
        <w:t>introduit</w:t>
      </w:r>
      <w:proofErr w:type="spellEnd"/>
      <w:r>
        <w:rPr>
          <w:rStyle w:val="Aucun"/>
          <w:rFonts w:ascii="SF Compact Text Regular" w:eastAsia="SF Compact Text Regular" w:hAnsi="SF Compact Text Regular" w:cs="SF Compact Text Regular"/>
          <w:sz w:val="22"/>
          <w:szCs w:val="22"/>
        </w:rPr>
        <w:t xml:space="preserve"> </w:t>
      </w:r>
      <w:proofErr w:type="spellStart"/>
      <w:r>
        <w:rPr>
          <w:rStyle w:val="Aucun"/>
          <w:rFonts w:ascii="SF Compact Text Regular" w:eastAsia="SF Compact Text Regular" w:hAnsi="SF Compact Text Regular" w:cs="SF Compact Text Regular"/>
          <w:sz w:val="22"/>
          <w:szCs w:val="22"/>
        </w:rPr>
        <w:t>une</w:t>
      </w:r>
      <w:proofErr w:type="spellEnd"/>
      <w:r>
        <w:rPr>
          <w:rStyle w:val="Aucun"/>
          <w:rFonts w:ascii="SF Compact Text Regular" w:eastAsia="SF Compact Text Regular" w:hAnsi="SF Compact Text Regular" w:cs="SF Compact Text Regular"/>
          <w:sz w:val="22"/>
          <w:szCs w:val="22"/>
        </w:rPr>
        <w:t xml:space="preserve"> </w:t>
      </w:r>
      <w:proofErr w:type="spellStart"/>
      <w:r>
        <w:rPr>
          <w:rStyle w:val="Aucun"/>
          <w:rFonts w:ascii="SF Compact Text Regular" w:eastAsia="SF Compact Text Regular" w:hAnsi="SF Compact Text Regular" w:cs="SF Compact Text Regular"/>
          <w:sz w:val="22"/>
          <w:szCs w:val="22"/>
        </w:rPr>
        <w:t>annexe</w:t>
      </w:r>
      <w:proofErr w:type="spellEnd"/>
      <w:r>
        <w:rPr>
          <w:rStyle w:val="Aucun"/>
          <w:rFonts w:ascii="SF Compact Text Regular" w:eastAsia="SF Compact Text Regular" w:hAnsi="SF Compact Text Regular" w:cs="SF Compact Text Regular"/>
          <w:sz w:val="22"/>
          <w:szCs w:val="22"/>
        </w:rPr>
        <w:t xml:space="preserve"> dans </w:t>
      </w:r>
      <w:r>
        <w:rPr>
          <w:rStyle w:val="Aucun"/>
          <w:rFonts w:ascii="SF Compact Text Regular" w:hAnsi="SF Compact Text Regular"/>
          <w:sz w:val="22"/>
          <w:szCs w:val="22"/>
          <w:lang w:val="fr-FR"/>
        </w:rPr>
        <w:t xml:space="preserve">la convention d’adhésion au service de médecine professionnelle et préventive du centre de gestion de la fonction publique territoriale du Territoire de Belfort, ainsi </w:t>
      </w:r>
      <w:proofErr w:type="gramStart"/>
      <w:r>
        <w:rPr>
          <w:rStyle w:val="Aucun"/>
          <w:rFonts w:ascii="SF Compact Text Regular" w:hAnsi="SF Compact Text Regular"/>
          <w:sz w:val="22"/>
          <w:szCs w:val="22"/>
          <w:lang w:val="fr-FR"/>
        </w:rPr>
        <w:t>rédigée  :</w:t>
      </w:r>
      <w:proofErr w:type="gramEnd"/>
    </w:p>
    <w:p w:rsidR="005A3752" w:rsidRDefault="00663BBF">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F Compact Text Regular" w:eastAsia="SF Compact Text Regular" w:hAnsi="SF Compact Text Regular" w:cs="SF Compact Text Regular"/>
          <w:b w:val="0"/>
          <w:bCs w:val="0"/>
        </w:rPr>
      </w:pPr>
      <w:r>
        <w:rPr>
          <w:rStyle w:val="Aucun"/>
          <w:rFonts w:ascii="SF Compact Text Regular" w:hAnsi="SF Compact Text Regular"/>
          <w:b w:val="0"/>
          <w:bCs w:val="0"/>
          <w:lang w:val="fr-FR"/>
        </w:rPr>
        <w:lastRenderedPageBreak/>
        <w:t>« </w:t>
      </w:r>
      <w:r>
        <w:rPr>
          <w:rFonts w:ascii="SF Compact Text Regular" w:hAnsi="SF Compact Text Regular"/>
          <w:b w:val="0"/>
          <w:bCs w:val="0"/>
          <w:lang w:val="en-US"/>
        </w:rPr>
        <w:t>ANNEXE - CONDITIONS TARIFAIRES</w:t>
      </w:r>
    </w:p>
    <w:p w:rsidR="005A3752" w:rsidRDefault="005A3752">
      <w:pPr>
        <w:pStyle w:val="Corps"/>
      </w:pPr>
    </w:p>
    <w:p w:rsidR="005A3752" w:rsidRDefault="00663BBF">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F Compact Text Regular" w:eastAsia="SF Compact Text Regular" w:hAnsi="SF Compact Text Regular" w:cs="SF Compact Text Regular"/>
          <w:b w:val="0"/>
          <w:bCs w:val="0"/>
        </w:rPr>
      </w:pPr>
      <w:r>
        <w:rPr>
          <w:rFonts w:ascii="SF Compact Text Regular" w:hAnsi="SF Compact Text Regular"/>
          <w:b w:val="0"/>
          <w:bCs w:val="0"/>
        </w:rPr>
        <w:t>Au 1er juillet 2024.</w:t>
      </w:r>
    </w:p>
    <w:tbl>
      <w:tblPr>
        <w:tblStyle w:val="TableNormal"/>
        <w:tblW w:w="9015" w:type="dxa"/>
        <w:tblInd w:w="108" w:type="dxa"/>
        <w:tblBorders>
          <w:top w:val="dotted" w:sz="4" w:space="0" w:color="000000"/>
          <w:left w:val="dotted" w:sz="4" w:space="0" w:color="000000"/>
          <w:bottom w:val="dotted" w:sz="4" w:space="0" w:color="000000"/>
          <w:right w:val="dotted" w:sz="4" w:space="0" w:color="000000"/>
          <w:insideH w:val="single" w:sz="2" w:space="0" w:color="000000"/>
          <w:insideV w:val="single" w:sz="2" w:space="0" w:color="000000"/>
        </w:tblBorders>
        <w:shd w:val="clear" w:color="auto" w:fill="F8BA00"/>
        <w:tblLayout w:type="fixed"/>
        <w:tblLook w:val="04A0" w:firstRow="1" w:lastRow="0" w:firstColumn="1" w:lastColumn="0" w:noHBand="0" w:noVBand="1"/>
      </w:tblPr>
      <w:tblGrid>
        <w:gridCol w:w="5162"/>
        <w:gridCol w:w="3853"/>
      </w:tblGrid>
      <w:tr w:rsidR="005A3752">
        <w:trPr>
          <w:trHeight w:val="728"/>
          <w:tblHeader/>
        </w:trPr>
        <w:tc>
          <w:tcPr>
            <w:tcW w:w="5161" w:type="dxa"/>
            <w:tcBorders>
              <w:top w:val="single" w:sz="2" w:space="0" w:color="000000"/>
              <w:left w:val="single" w:sz="2" w:space="0" w:color="000000"/>
              <w:bottom w:val="single" w:sz="4" w:space="0" w:color="000000"/>
              <w:right w:val="single" w:sz="2" w:space="0" w:color="000000"/>
            </w:tcBorders>
            <w:shd w:val="clear" w:color="auto" w:fill="004C7F"/>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 w:val="left" w:pos="3969"/>
                <w:tab w:val="left" w:pos="4536"/>
                <w:tab w:val="left" w:pos="5103"/>
              </w:tabs>
              <w:spacing w:before="0" w:after="120" w:line="240" w:lineRule="auto"/>
              <w:jc w:val="center"/>
            </w:pPr>
            <w:r>
              <w:rPr>
                <w:rFonts w:ascii="SF Compact Display Bold" w:hAnsi="SF Compact Display Bold"/>
                <w:color w:val="FFFFFF"/>
                <w:sz w:val="30"/>
                <w:szCs w:val="30"/>
              </w:rPr>
              <w:t>Médecine professionnelle et préventive</w:t>
            </w:r>
          </w:p>
        </w:tc>
        <w:tc>
          <w:tcPr>
            <w:tcW w:w="3853" w:type="dxa"/>
            <w:tcBorders>
              <w:top w:val="single" w:sz="2" w:space="0" w:color="000000"/>
              <w:left w:val="single" w:sz="2" w:space="0" w:color="000000"/>
              <w:bottom w:val="single" w:sz="4" w:space="0" w:color="000000"/>
              <w:right w:val="single" w:sz="2" w:space="0" w:color="000000"/>
            </w:tcBorders>
            <w:shd w:val="clear" w:color="auto" w:fill="004C7F"/>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s>
              <w:spacing w:before="0" w:after="120" w:line="240" w:lineRule="auto"/>
              <w:jc w:val="center"/>
            </w:pPr>
            <w:r>
              <w:rPr>
                <w:rFonts w:ascii="SF Compact Display Bold" w:hAnsi="SF Compact Display Bold"/>
                <w:color w:val="FFFFFF"/>
                <w:sz w:val="30"/>
                <w:szCs w:val="30"/>
              </w:rPr>
              <w:t>2024</w:t>
            </w:r>
          </w:p>
        </w:tc>
      </w:tr>
      <w:tr w:rsidR="005A3752">
        <w:tblPrEx>
          <w:shd w:val="clear" w:color="auto" w:fill="auto"/>
        </w:tblPrEx>
        <w:trPr>
          <w:trHeight w:val="1210"/>
        </w:trPr>
        <w:tc>
          <w:tcPr>
            <w:tcW w:w="5161" w:type="dxa"/>
            <w:tcBorders>
              <w:top w:val="single" w:sz="4" w:space="0" w:color="000000"/>
              <w:left w:val="single" w:sz="2"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 w:val="left" w:pos="3969"/>
                <w:tab w:val="left" w:pos="4536"/>
                <w:tab w:val="left" w:pos="5103"/>
              </w:tabs>
              <w:spacing w:before="0" w:after="120" w:line="240" w:lineRule="auto"/>
              <w:jc w:val="center"/>
            </w:pPr>
            <w:r>
              <w:rPr>
                <w:rFonts w:ascii="SF Compact Display Regular" w:hAnsi="SF Compact Display Regular"/>
                <w:color w:val="515151"/>
                <w:sz w:val="20"/>
                <w:szCs w:val="20"/>
              </w:rPr>
              <w:t>Pour chaque visite quel que soit le nombre de fois où l’agent est vu dans l’année. Y compris les agents non permanents recrutés par la collectivité directement ou par le service de remplacement du centre de gestion pour une durée cumulée d’au moins 3 mois.</w:t>
            </w:r>
          </w:p>
        </w:tc>
        <w:tc>
          <w:tcPr>
            <w:tcW w:w="3853" w:type="dxa"/>
            <w:tcBorders>
              <w:top w:val="single"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s>
              <w:spacing w:before="0" w:after="120" w:line="240" w:lineRule="auto"/>
              <w:jc w:val="center"/>
            </w:pPr>
            <w:r>
              <w:rPr>
                <w:rFonts w:ascii="SF Compact Display Regular" w:hAnsi="SF Compact Display Regular"/>
                <w:color w:val="515151"/>
                <w:sz w:val="20"/>
                <w:szCs w:val="20"/>
              </w:rPr>
              <w:t>80 €</w:t>
            </w:r>
          </w:p>
        </w:tc>
      </w:tr>
      <w:tr w:rsidR="005A3752">
        <w:tblPrEx>
          <w:shd w:val="clear" w:color="auto" w:fill="auto"/>
        </w:tblPrEx>
        <w:trPr>
          <w:trHeight w:val="970"/>
        </w:trPr>
        <w:tc>
          <w:tcPr>
            <w:tcW w:w="5161" w:type="dxa"/>
            <w:tcBorders>
              <w:top w:val="dotted" w:sz="4" w:space="0" w:color="000000"/>
              <w:left w:val="single" w:sz="2"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 w:val="left" w:pos="3969"/>
                <w:tab w:val="left" w:pos="4536"/>
                <w:tab w:val="left" w:pos="5103"/>
              </w:tabs>
              <w:spacing w:before="0" w:after="120" w:line="240" w:lineRule="auto"/>
              <w:jc w:val="center"/>
            </w:pPr>
            <w:r>
              <w:rPr>
                <w:rFonts w:ascii="SF Compact Display Regular" w:hAnsi="SF Compact Display Regular"/>
                <w:color w:val="515151"/>
                <w:sz w:val="20"/>
                <w:szCs w:val="20"/>
              </w:rPr>
              <w:t xml:space="preserve">Tiers-temps (y compris les interventions de l’ergonome et du psychologue lorsqu’elles sont commandées par le </w:t>
            </w:r>
            <w:proofErr w:type="gramStart"/>
            <w:r>
              <w:rPr>
                <w:rFonts w:ascii="SF Compact Display Regular" w:hAnsi="SF Compact Display Regular"/>
                <w:color w:val="515151"/>
                <w:sz w:val="20"/>
                <w:szCs w:val="20"/>
              </w:rPr>
              <w:t>médecin )</w:t>
            </w:r>
            <w:proofErr w:type="gramEnd"/>
          </w:p>
        </w:tc>
        <w:tc>
          <w:tcPr>
            <w:tcW w:w="3853"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s>
              <w:spacing w:before="0" w:after="120" w:line="240" w:lineRule="auto"/>
              <w:jc w:val="center"/>
            </w:pPr>
            <w:r>
              <w:rPr>
                <w:rFonts w:ascii="SF Compact Display Regular" w:hAnsi="SF Compact Display Regular"/>
                <w:color w:val="515151"/>
                <w:sz w:val="20"/>
                <w:szCs w:val="20"/>
              </w:rPr>
              <w:t xml:space="preserve">40 € de l’heure pour tous les adhérents, sauf ceux dont le personnel dépend du comité social territorial du centre de gestion </w:t>
            </w:r>
          </w:p>
        </w:tc>
      </w:tr>
      <w:tr w:rsidR="005A3752">
        <w:tblPrEx>
          <w:shd w:val="clear" w:color="auto" w:fill="auto"/>
        </w:tblPrEx>
        <w:trPr>
          <w:trHeight w:val="970"/>
        </w:trPr>
        <w:tc>
          <w:tcPr>
            <w:tcW w:w="5161" w:type="dxa"/>
            <w:tcBorders>
              <w:top w:val="dotted" w:sz="4" w:space="0" w:color="000000"/>
              <w:left w:val="single" w:sz="2"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 w:val="left" w:pos="3969"/>
                <w:tab w:val="left" w:pos="4536"/>
                <w:tab w:val="left" w:pos="5103"/>
              </w:tabs>
              <w:spacing w:before="0" w:after="120" w:line="240" w:lineRule="auto"/>
              <w:jc w:val="center"/>
            </w:pPr>
            <w:r>
              <w:rPr>
                <w:rFonts w:ascii="SF Compact Display Regular" w:hAnsi="SF Compact Display Regular"/>
                <w:color w:val="515151"/>
                <w:sz w:val="20"/>
                <w:szCs w:val="20"/>
              </w:rPr>
              <w:t>Toute action collective pour les saisonniers (incluant une sensibilisation des risques professionnels avec le port des EPI et l’état de santé lors d’un entretien individuel confidentiel)</w:t>
            </w:r>
          </w:p>
        </w:tc>
        <w:tc>
          <w:tcPr>
            <w:tcW w:w="3853"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s>
              <w:spacing w:before="0" w:after="120" w:line="240" w:lineRule="auto"/>
              <w:jc w:val="center"/>
            </w:pPr>
            <w:r>
              <w:rPr>
                <w:rFonts w:ascii="SF Compact Display Regular" w:hAnsi="SF Compact Display Regular"/>
                <w:color w:val="515151"/>
                <w:sz w:val="20"/>
                <w:szCs w:val="20"/>
              </w:rPr>
              <w:t>80 €</w:t>
            </w:r>
          </w:p>
        </w:tc>
      </w:tr>
      <w:tr w:rsidR="005A3752">
        <w:tblPrEx>
          <w:shd w:val="clear" w:color="auto" w:fill="auto"/>
        </w:tblPrEx>
        <w:trPr>
          <w:trHeight w:val="728"/>
        </w:trPr>
        <w:tc>
          <w:tcPr>
            <w:tcW w:w="5161" w:type="dxa"/>
            <w:tcBorders>
              <w:top w:val="dotted" w:sz="4" w:space="0" w:color="000000"/>
              <w:left w:val="single" w:sz="2"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 w:val="left" w:pos="3969"/>
                <w:tab w:val="left" w:pos="4536"/>
                <w:tab w:val="left" w:pos="5103"/>
              </w:tabs>
              <w:spacing w:before="0" w:after="120" w:line="240" w:lineRule="auto"/>
              <w:jc w:val="center"/>
            </w:pPr>
            <w:r>
              <w:rPr>
                <w:rFonts w:ascii="SF Compact Display Regular" w:hAnsi="SF Compact Display Regular"/>
                <w:color w:val="515151"/>
                <w:sz w:val="20"/>
                <w:szCs w:val="20"/>
              </w:rPr>
              <w:t>Toute activité demandée par un adhérent, quel qu’il soit, et n’entrant pas dans le-tiers-temps défini dans la convention d’adhésion</w:t>
            </w:r>
          </w:p>
        </w:tc>
        <w:tc>
          <w:tcPr>
            <w:tcW w:w="3853" w:type="dxa"/>
            <w:tcBorders>
              <w:top w:val="dotted" w:sz="4" w:space="0" w:color="000000"/>
              <w:left w:val="dotted"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A3752" w:rsidRDefault="00663BBF">
            <w:pPr>
              <w:pStyle w:val="Pardfaut"/>
              <w:tabs>
                <w:tab w:val="left" w:pos="567"/>
                <w:tab w:val="left" w:pos="1134"/>
                <w:tab w:val="left" w:pos="1701"/>
                <w:tab w:val="left" w:pos="2268"/>
                <w:tab w:val="left" w:pos="2835"/>
                <w:tab w:val="left" w:pos="3402"/>
              </w:tabs>
              <w:spacing w:before="0" w:after="120" w:line="240" w:lineRule="auto"/>
              <w:jc w:val="center"/>
            </w:pPr>
            <w:r>
              <w:rPr>
                <w:rFonts w:ascii="SF Compact Display Regular" w:hAnsi="SF Compact Display Regular"/>
                <w:color w:val="515151"/>
                <w:sz w:val="20"/>
                <w:szCs w:val="20"/>
              </w:rPr>
              <w:t>50 € de l’heure ; sur devis uniquement</w:t>
            </w:r>
          </w:p>
        </w:tc>
      </w:tr>
    </w:tbl>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663BBF">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ucun"/>
          <w:rFonts w:ascii="SF Compact Text Bold" w:eastAsia="SF Compact Text Bold" w:hAnsi="SF Compact Text Bold" w:cs="SF Compact Text Bold"/>
          <w:b w:val="0"/>
          <w:bCs w:val="0"/>
          <w:u w:val="single"/>
        </w:rPr>
      </w:pPr>
      <w:r>
        <w:rPr>
          <w:rStyle w:val="Aucun"/>
          <w:rFonts w:ascii="SF Compact Text Bold" w:hAnsi="SF Compact Text Bold"/>
          <w:b w:val="0"/>
          <w:bCs w:val="0"/>
          <w:u w:val="single"/>
          <w:lang w:val="fr-FR"/>
        </w:rPr>
        <w:t>Article 4</w:t>
      </w:r>
    </w:p>
    <w:p w:rsidR="005A3752" w:rsidRDefault="00663BBF">
      <w:pPr>
        <w:pStyle w:val="DefaultText"/>
        <w:spacing w:before="200" w:after="200"/>
        <w:ind w:left="113" w:right="113"/>
        <w:jc w:val="both"/>
        <w:rPr>
          <w:sz w:val="22"/>
          <w:szCs w:val="22"/>
        </w:rPr>
      </w:pPr>
      <w:bookmarkStart w:id="0" w:name="_GoBack"/>
      <w:bookmarkEnd w:id="0"/>
      <w:r>
        <w:rPr>
          <w:rStyle w:val="Aucun"/>
          <w:rFonts w:ascii="SF Compact Text Regular" w:hAnsi="SF Compact Text Regular"/>
          <w:sz w:val="22"/>
          <w:szCs w:val="22"/>
          <w:lang w:val="fr-FR"/>
        </w:rPr>
        <w:t>Le reste est inchangé</w:t>
      </w:r>
    </w:p>
    <w:p w:rsidR="005A3752" w:rsidRDefault="00663BBF">
      <w:pPr>
        <w:pStyle w:val="Textepardfaut"/>
        <w:spacing w:before="200" w:after="200"/>
      </w:pPr>
      <w:r>
        <w:rPr>
          <w:rStyle w:val="Aucun"/>
          <w:rFonts w:ascii="SF Compact Text Regular" w:hAnsi="SF Compact Text Regular"/>
          <w:sz w:val="22"/>
          <w:szCs w:val="22"/>
          <w:lang w:val="fr-FR"/>
        </w:rPr>
        <w:t>Fait à Belfort, le</w:t>
      </w:r>
      <w:proofErr w:type="gramStart"/>
      <w:r>
        <w:rPr>
          <w:rStyle w:val="Aucun"/>
          <w:rFonts w:ascii="SF Compact Text Regular" w:hAnsi="SF Compact Text Regular"/>
          <w:sz w:val="22"/>
          <w:szCs w:val="22"/>
          <w:lang w:val="fr-FR"/>
        </w:rPr>
        <w:t xml:space="preserve"> ....</w:t>
      </w:r>
      <w:proofErr w:type="gramEnd"/>
      <w:r>
        <w:rPr>
          <w:rStyle w:val="Aucun"/>
          <w:rFonts w:ascii="SF Compact Text Regular" w:eastAsia="SF Compact Text Regular" w:hAnsi="SF Compact Text Regular" w:cs="SF Compact Text Regular"/>
          <w:noProof/>
          <w:sz w:val="22"/>
          <w:szCs w:val="22"/>
        </w:rPr>
        <mc:AlternateContent>
          <mc:Choice Requires="wps">
            <w:drawing>
              <wp:anchor distT="152400" distB="152400" distL="152400" distR="152400" simplePos="0" relativeHeight="251659264" behindDoc="0" locked="0" layoutInCell="1" allowOverlap="1">
                <wp:simplePos x="0" y="0"/>
                <wp:positionH relativeFrom="margin">
                  <wp:posOffset>-6349</wp:posOffset>
                </wp:positionH>
                <wp:positionV relativeFrom="line">
                  <wp:posOffset>229359</wp:posOffset>
                </wp:positionV>
                <wp:extent cx="2409246" cy="1154181"/>
                <wp:effectExtent l="0" t="0" r="0" b="0"/>
                <wp:wrapThrough wrapText="bothSides" distL="152400" distR="152400">
                  <wp:wrapPolygon edited="1">
                    <wp:start x="0" y="0"/>
                    <wp:lineTo x="21600" y="0"/>
                    <wp:lineTo x="21600" y="21600"/>
                    <wp:lineTo x="0" y="21600"/>
                    <wp:lineTo x="0" y="0"/>
                  </wp:wrapPolygon>
                </wp:wrapThrough>
                <wp:docPr id="1073741825" name="officeArt object" descr="Le Président du Centre de Gestion…"/>
                <wp:cNvGraphicFramePr/>
                <a:graphic xmlns:a="http://schemas.openxmlformats.org/drawingml/2006/main">
                  <a:graphicData uri="http://schemas.microsoft.com/office/word/2010/wordprocessingShape">
                    <wps:wsp>
                      <wps:cNvSpPr txBox="1"/>
                      <wps:spPr>
                        <a:xfrm>
                          <a:off x="0" y="0"/>
                          <a:ext cx="2409246" cy="1154181"/>
                        </a:xfrm>
                        <a:prstGeom prst="rect">
                          <a:avLst/>
                        </a:prstGeom>
                        <a:noFill/>
                        <a:ln w="12700" cap="flat">
                          <a:noFill/>
                          <a:miter lim="400000"/>
                        </a:ln>
                        <a:effectLst/>
                      </wps:spPr>
                      <wps:txbx>
                        <w:txbxContent>
                          <w:p w:rsidR="005A3752" w:rsidRDefault="00663BBF">
                            <w:pPr>
                              <w:pStyle w:val="Textepardfaut"/>
                              <w:spacing w:before="200" w:after="200"/>
                              <w:rPr>
                                <w:rStyle w:val="Aucun"/>
                                <w:rFonts w:ascii="SF Compact Text Regular" w:eastAsia="SF Compact Text Regular" w:hAnsi="SF Compact Text Regular" w:cs="SF Compact Text Regular"/>
                                <w:sz w:val="22"/>
                                <w:szCs w:val="22"/>
                              </w:rPr>
                            </w:pPr>
                            <w:r>
                              <w:rPr>
                                <w:rStyle w:val="Aucun"/>
                                <w:rFonts w:ascii="SF Compact Text Regular" w:hAnsi="SF Compact Text Regular"/>
                                <w:sz w:val="22"/>
                                <w:szCs w:val="22"/>
                                <w:lang w:val="fr-FR"/>
                              </w:rPr>
                              <w:t>Le Président du Centre de Gestion</w:t>
                            </w: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663BBF">
                            <w:pPr>
                              <w:pStyle w:val="Textepardfaut"/>
                              <w:spacing w:before="200" w:after="200"/>
                            </w:pPr>
                            <w:r>
                              <w:rPr>
                                <w:rStyle w:val="Aucun"/>
                                <w:rFonts w:ascii="SF Compact Text Regular" w:hAnsi="SF Compact Text Regular"/>
                                <w:sz w:val="22"/>
                                <w:szCs w:val="22"/>
                                <w:lang w:val="fr-FR"/>
                              </w:rPr>
                              <w:t>Romuald Roicomte</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Le Président du Centre de Gestion…" style="position:absolute;margin-left:-.5pt;margin-top:18.05pt;width:189.7pt;height:90.9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6 0 21606 0 21606 21588 6 21588 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" filled="f" stroked="f" strokeweight="1pt">
                <v:stroke miterlimit="4"/>
                <v:textbox inset="0,0,0,0">
                  <w:txbxContent>
                    <w:p w:rsidR="005A3752" w:rsidRDefault="00663BBF">
                      <w:pPr>
                        <w:pStyle w:val="Textepardfaut"/>
                        <w:spacing w:before="200" w:after="200"/>
                        <w:rPr>
                          <w:rStyle w:val="Aucun"/>
                          <w:rFonts w:ascii="SF Compact Text Regular" w:eastAsia="SF Compact Text Regular" w:hAnsi="SF Compact Text Regular" w:cs="SF Compact Text Regular"/>
                          <w:sz w:val="22"/>
                          <w:szCs w:val="22"/>
                        </w:rPr>
                      </w:pPr>
                      <w:r>
                        <w:rPr>
                          <w:rStyle w:val="Aucun"/>
                          <w:rFonts w:ascii="SF Compact Text Regular" w:hAnsi="SF Compact Text Regular"/>
                          <w:sz w:val="22"/>
                          <w:szCs w:val="22"/>
                          <w:lang w:val="fr-FR"/>
                        </w:rPr>
                        <w:t>Le Président du Centre de Gestion</w:t>
                      </w: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663BBF">
                      <w:pPr>
                        <w:pStyle w:val="Textepardfaut"/>
                        <w:spacing w:before="200" w:after="200"/>
                      </w:pPr>
                      <w:r>
                        <w:rPr>
                          <w:rStyle w:val="Aucun"/>
                          <w:rFonts w:ascii="SF Compact Text Regular" w:hAnsi="SF Compact Text Regular"/>
                          <w:sz w:val="22"/>
                          <w:szCs w:val="22"/>
                          <w:lang w:val="fr-FR"/>
                        </w:rPr>
                        <w:t>Romuald Roicomte</w:t>
                      </w:r>
                    </w:p>
                  </w:txbxContent>
                </v:textbox>
                <w10:wrap type="through" anchorx="margin" anchory="line"/>
              </v:shape>
            </w:pict>
          </mc:Fallback>
        </mc:AlternateContent>
      </w:r>
      <w:r>
        <w:rPr>
          <w:rStyle w:val="Aucun"/>
          <w:rFonts w:ascii="SF Compact Text Regular" w:eastAsia="SF Compact Text Regular" w:hAnsi="SF Compact Text Regular" w:cs="SF Compact Text Regular"/>
          <w:noProof/>
          <w:sz w:val="22"/>
          <w:szCs w:val="22"/>
        </w:rPr>
        <mc:AlternateContent>
          <mc:Choice Requires="wps">
            <w:drawing>
              <wp:anchor distT="152400" distB="152400" distL="152400" distR="152400" simplePos="0" relativeHeight="251660288" behindDoc="0" locked="0" layoutInCell="1" allowOverlap="1">
                <wp:simplePos x="0" y="0"/>
                <wp:positionH relativeFrom="margin">
                  <wp:posOffset>2988889</wp:posOffset>
                </wp:positionH>
                <wp:positionV relativeFrom="line">
                  <wp:posOffset>229359</wp:posOffset>
                </wp:positionV>
                <wp:extent cx="2409246" cy="1154181"/>
                <wp:effectExtent l="0" t="0" r="0" b="0"/>
                <wp:wrapTopAndBottom distT="152400" distB="152400"/>
                <wp:docPr id="1073741826" name="officeArt object" descr="L’adhérent…"/>
                <wp:cNvGraphicFramePr/>
                <a:graphic xmlns:a="http://schemas.openxmlformats.org/drawingml/2006/main">
                  <a:graphicData uri="http://schemas.microsoft.com/office/word/2010/wordprocessingShape">
                    <wps:wsp>
                      <wps:cNvSpPr txBox="1"/>
                      <wps:spPr>
                        <a:xfrm>
                          <a:off x="0" y="0"/>
                          <a:ext cx="2409246" cy="1154181"/>
                        </a:xfrm>
                        <a:prstGeom prst="rect">
                          <a:avLst/>
                        </a:prstGeom>
                        <a:noFill/>
                        <a:ln w="12700" cap="flat">
                          <a:noFill/>
                          <a:miter lim="400000"/>
                        </a:ln>
                        <a:effectLst/>
                      </wps:spPr>
                      <wps:txbx>
                        <w:txbxContent>
                          <w:p w:rsidR="005A3752" w:rsidRDefault="00663BBF">
                            <w:pPr>
                              <w:pStyle w:val="Textepardfaut"/>
                              <w:spacing w:before="200" w:after="200"/>
                              <w:rPr>
                                <w:rStyle w:val="Aucun"/>
                                <w:rFonts w:ascii="SF Compact Text Regular" w:eastAsia="SF Compact Text Regular" w:hAnsi="SF Compact Text Regular" w:cs="SF Compact Text Regular"/>
                                <w:sz w:val="22"/>
                                <w:szCs w:val="22"/>
                              </w:rPr>
                            </w:pPr>
                            <w:r>
                              <w:rPr>
                                <w:rStyle w:val="Aucun"/>
                                <w:rFonts w:ascii="SF Compact Text Regular" w:hAnsi="SF Compact Text Regular"/>
                                <w:sz w:val="22"/>
                                <w:szCs w:val="22"/>
                                <w:lang w:val="fr-FR"/>
                              </w:rPr>
                              <w:t>L’adhérent</w:t>
                            </w: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663BBF">
                            <w:pPr>
                              <w:pStyle w:val="Textepardfaut"/>
                              <w:spacing w:before="200" w:after="200"/>
                            </w:pPr>
                            <w:r>
                              <w:rPr>
                                <w:rStyle w:val="Aucun"/>
                                <w:rFonts w:ascii="SF Compact Text Regular" w:hAnsi="SF Compact Text Regular"/>
                                <w:sz w:val="22"/>
                                <w:szCs w:val="22"/>
                                <w:lang w:val="fr-FR"/>
                              </w:rPr>
                              <w:t>…</w:t>
                            </w:r>
                          </w:p>
                        </w:txbxContent>
                      </wps:txbx>
                      <wps:bodyPr wrap="square" lIns="0" tIns="0" rIns="0" bIns="0" numCol="1" anchor="t">
                        <a:noAutofit/>
                      </wps:bodyPr>
                    </wps:wsp>
                  </a:graphicData>
                </a:graphic>
              </wp:anchor>
            </w:drawing>
          </mc:Choice>
          <mc:Fallback>
            <w:pict>
              <v:shape id="_x0000_s1027" type="#_x0000_t202" alt="L’adhérent…" style="position:absolute;margin-left:235.35pt;margin-top:18.05pt;width:189.7pt;height:90.9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" filled="f" stroked="f" strokeweight="1pt">
                <v:stroke miterlimit="4"/>
                <v:textbox inset="0,0,0,0">
                  <w:txbxContent>
                    <w:p w:rsidR="005A3752" w:rsidRDefault="00663BBF">
                      <w:pPr>
                        <w:pStyle w:val="Textepardfaut"/>
                        <w:spacing w:before="200" w:after="200"/>
                        <w:rPr>
                          <w:rStyle w:val="Aucun"/>
                          <w:rFonts w:ascii="SF Compact Text Regular" w:eastAsia="SF Compact Text Regular" w:hAnsi="SF Compact Text Regular" w:cs="SF Compact Text Regular"/>
                          <w:sz w:val="22"/>
                          <w:szCs w:val="22"/>
                        </w:rPr>
                      </w:pPr>
                      <w:r>
                        <w:rPr>
                          <w:rStyle w:val="Aucun"/>
                          <w:rFonts w:ascii="SF Compact Text Regular" w:hAnsi="SF Compact Text Regular"/>
                          <w:sz w:val="22"/>
                          <w:szCs w:val="22"/>
                          <w:lang w:val="fr-FR"/>
                        </w:rPr>
                        <w:t>L’adhérent</w:t>
                      </w: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5A3752">
                      <w:pPr>
                        <w:pStyle w:val="Textepardfaut"/>
                        <w:spacing w:before="200" w:after="200"/>
                        <w:rPr>
                          <w:rStyle w:val="Aucun"/>
                          <w:rFonts w:ascii="SF Compact Text Regular" w:eastAsia="SF Compact Text Regular" w:hAnsi="SF Compact Text Regular" w:cs="SF Compact Text Regular"/>
                          <w:sz w:val="22"/>
                          <w:szCs w:val="22"/>
                        </w:rPr>
                      </w:pPr>
                    </w:p>
                    <w:p w:rsidR="005A3752" w:rsidRDefault="00663BBF">
                      <w:pPr>
                        <w:pStyle w:val="Textepardfaut"/>
                        <w:spacing w:before="200" w:after="200"/>
                      </w:pPr>
                      <w:r>
                        <w:rPr>
                          <w:rStyle w:val="Aucun"/>
                          <w:rFonts w:ascii="SF Compact Text Regular" w:hAnsi="SF Compact Text Regular"/>
                          <w:sz w:val="22"/>
                          <w:szCs w:val="22"/>
                          <w:lang w:val="fr-FR"/>
                        </w:rPr>
                        <w:t>…</w:t>
                      </w:r>
                    </w:p>
                  </w:txbxContent>
                </v:textbox>
                <w10:wrap type="topAndBottom" anchorx="margin" anchory="line"/>
              </v:shape>
            </w:pict>
          </mc:Fallback>
        </mc:AlternateContent>
      </w:r>
    </w:p>
    <w:sectPr w:rsidR="005A3752">
      <w:headerReference w:type="default" r:id="rId6"/>
      <w:footerReference w:type="default" r:id="rId7"/>
      <w:pgSz w:w="11900" w:h="16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AEE" w:rsidRDefault="00812AEE">
      <w:r>
        <w:separator/>
      </w:r>
    </w:p>
  </w:endnote>
  <w:endnote w:type="continuationSeparator" w:id="0">
    <w:p w:rsidR="00812AEE" w:rsidRDefault="0081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roman"/>
    <w:pitch w:val="default"/>
  </w:font>
  <w:font w:name="SF Compact Text Regular">
    <w:altName w:val="Cambria"/>
    <w:charset w:val="00"/>
    <w:family w:val="roman"/>
    <w:pitch w:val="default"/>
  </w:font>
  <w:font w:name="SF Compact Text Bold">
    <w:altName w:val="Cambria"/>
    <w:charset w:val="00"/>
    <w:family w:val="roman"/>
    <w:pitch w:val="default"/>
  </w:font>
  <w:font w:name="SF Compact Regular">
    <w:altName w:val="Cambria"/>
    <w:charset w:val="00"/>
    <w:family w:val="roman"/>
    <w:pitch w:val="default"/>
  </w:font>
  <w:font w:name="SF Compact Display Bold">
    <w:altName w:val="Cambria"/>
    <w:charset w:val="00"/>
    <w:family w:val="roman"/>
    <w:pitch w:val="default"/>
  </w:font>
  <w:font w:name="SF Compact Display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752" w:rsidRDefault="005A3752">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AEE" w:rsidRDefault="00812AEE">
      <w:r>
        <w:separator/>
      </w:r>
    </w:p>
  </w:footnote>
  <w:footnote w:type="continuationSeparator" w:id="0">
    <w:p w:rsidR="00812AEE" w:rsidRDefault="0081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752" w:rsidRDefault="005A37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52"/>
    <w:rsid w:val="00255B5B"/>
    <w:rsid w:val="005A3752"/>
    <w:rsid w:val="00663BBF"/>
    <w:rsid w:val="00811C37"/>
    <w:rsid w:val="00812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7773"/>
  <w15:docId w15:val="{7989D75F-F4E1-4753-8A0C-7B0BD1C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itre1">
    <w:name w:val="heading 1"/>
    <w:uiPriority w:val="9"/>
    <w:qFormat/>
    <w:pPr>
      <w:widowControl w:val="0"/>
      <w:outlineLvl w:val="0"/>
    </w:pPr>
    <w:rPr>
      <w:rFonts w:ascii="Arial Black" w:eastAsia="Arial Black" w:hAnsi="Arial Black" w:cs="Arial Black"/>
      <w:color w:val="000000"/>
      <w:kern w:val="2"/>
      <w:sz w:val="28"/>
      <w:szCs w:val="28"/>
      <w:u w:color="000000"/>
    </w:rPr>
  </w:style>
  <w:style w:type="paragraph" w:styleId="Titre2">
    <w:name w:val="heading 2"/>
    <w:next w:val="Corps"/>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re">
    <w:name w:val="Title"/>
    <w:next w:val="Corps"/>
    <w:uiPriority w:val="10"/>
    <w:qForma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Corps">
    <w:name w:val="Corps"/>
    <w:pPr>
      <w:widowControl w:val="0"/>
    </w:pPr>
    <w:rPr>
      <w:rFonts w:ascii="SF Compact Text Regular" w:hAnsi="SF Compact Text Regular"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rPr>
      <w:lang w:val="en-US"/>
    </w:rPr>
  </w:style>
  <w:style w:type="paragraph" w:customStyle="1" w:styleId="Textepardfaut">
    <w:name w:val="Texte par défaut"/>
    <w:pPr>
      <w:widowControl w:val="0"/>
    </w:pPr>
    <w:rPr>
      <w:rFonts w:eastAsia="Times New Roman"/>
      <w:color w:val="000000"/>
      <w:kern w:val="2"/>
      <w:sz w:val="24"/>
      <w:szCs w:val="24"/>
      <w:u w:color="000000"/>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Text">
    <w:name w:val="Default Text"/>
    <w:pPr>
      <w:widowControl w:val="0"/>
    </w:pPr>
    <w:rPr>
      <w:rFonts w:eastAsia="Times New Roman"/>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4984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MULLER</dc:creator>
  <cp:lastModifiedBy>Sandrine MULLER</cp:lastModifiedBy>
  <cp:revision>3</cp:revision>
  <dcterms:created xsi:type="dcterms:W3CDTF">2024-07-17T06:52:00Z</dcterms:created>
  <dcterms:modified xsi:type="dcterms:W3CDTF">2024-07-18T07:15:00Z</dcterms:modified>
</cp:coreProperties>
</file>