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A"/>
        <w:rPr>
          <w:rFonts w:ascii="Lucida Grande" w:cs="Lucida Grande" w:hAnsi="Lucida Grande" w:eastAsia="Lucida Grande"/>
        </w:rPr>
      </w:pPr>
      <w:r>
        <w:rPr>
          <w:rFonts w:ascii="Lucida Grande" w:hAnsi="Lucida Grande"/>
          <w:rtl w:val="0"/>
          <w:lang w:val="fr-FR"/>
        </w:rPr>
        <w:t>R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PUBLIQUE FRAN</w:t>
      </w:r>
      <w:r>
        <w:rPr>
          <w:rFonts w:ascii="Lucida Grande" w:hAnsi="Lucida Grande" w:hint="default"/>
          <w:rtl w:val="0"/>
          <w:lang w:val="fr-FR"/>
        </w:rPr>
        <w:t>Ç</w:t>
      </w:r>
      <w:r>
        <w:rPr>
          <w:rFonts w:ascii="Lucida Grande" w:hAnsi="Lucida Grande"/>
          <w:rtl w:val="0"/>
          <w:lang w:val="fr-FR"/>
        </w:rPr>
        <w:t>AISE - LIBERT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 xml:space="preserve">  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GALIT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 xml:space="preserve">  FRATERNIT</w:t>
      </w:r>
      <w:r>
        <w:rPr>
          <w:rFonts w:ascii="Lucida Grande" w:hAnsi="Lucida Grande" w:hint="default"/>
          <w:rtl w:val="0"/>
          <w:lang w:val="fr-FR"/>
        </w:rPr>
        <w:t>É</w:t>
      </w:r>
    </w:p>
    <w:p>
      <w:pPr>
        <w:pStyle w:val="Normal.0"/>
        <w:widowControl w:val="0"/>
        <w:jc w:val="center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Sous-titre"/>
        <w:rPr>
          <w:rFonts w:ascii="Lucida Grande" w:cs="Lucida Grande" w:hAnsi="Lucida Grande" w:eastAsia="Lucida Grande"/>
        </w:rPr>
      </w:pPr>
      <w:r>
        <w:rPr>
          <w:rFonts w:ascii="Lucida Grande" w:hAnsi="Lucida Grande"/>
          <w:rtl w:val="0"/>
          <w:lang w:val="fr-FR"/>
        </w:rPr>
        <w:t>TERRITOIRE DE BELFORT</w:t>
      </w:r>
    </w:p>
    <w:p>
      <w:pPr>
        <w:pStyle w:val="Normal.0"/>
        <w:widowControl w:val="0"/>
        <w:jc w:val="center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Normal.0"/>
        <w:widowControl w:val="0"/>
        <w:jc w:val="center"/>
        <w:rPr>
          <w:rFonts w:ascii="Lucida Grande" w:cs="Lucida Grande" w:hAnsi="Lucida Grande" w:eastAsia="Lucida Grande"/>
        </w:rPr>
      </w:pPr>
      <w:r>
        <w:rPr>
          <w:rStyle w:val="Aucun"/>
          <w:rFonts w:ascii="Lucida Grande" w:hAnsi="Lucida Grande"/>
          <w:sz w:val="28"/>
          <w:szCs w:val="28"/>
          <w:rtl w:val="0"/>
          <w:lang w:val="fr-FR"/>
        </w:rPr>
        <w:t xml:space="preserve">COMMUNE DE </w:t>
      </w:r>
      <w:r>
        <w:rPr>
          <w:rStyle w:val="Aucun"/>
          <w:rFonts w:ascii="Lucida Grande" w:hAnsi="Lucida Grande" w:hint="default"/>
          <w:sz w:val="28"/>
          <w:szCs w:val="28"/>
          <w:rtl w:val="0"/>
          <w:lang w:val="fr-FR"/>
        </w:rPr>
        <w:t>…</w:t>
      </w:r>
      <w:r>
        <w:rPr>
          <w:rStyle w:val="Aucun"/>
          <w:rFonts w:ascii="Lucida Grande" w:hAnsi="Lucida Grande"/>
          <w:sz w:val="28"/>
          <w:szCs w:val="28"/>
          <w:rtl w:val="0"/>
          <w:lang w:val="fr-FR"/>
        </w:rPr>
        <w:t xml:space="preserve"> / SYNDICAT</w:t>
      </w:r>
    </w:p>
    <w:p>
      <w:pPr>
        <w:pStyle w:val="Free Form"/>
        <w:rPr>
          <w:rFonts w:ascii="Lucida Grande" w:cs="Lucida Grande" w:hAnsi="Lucida Grande" w:eastAsia="Lucida Grande"/>
        </w:rPr>
      </w:pPr>
    </w:p>
    <w:p>
      <w:pPr>
        <w:pStyle w:val="Free Form"/>
        <w:rPr>
          <w:rFonts w:ascii="Lucida Grande" w:cs="Lucida Grande" w:hAnsi="Lucida Grande" w:eastAsia="Lucida Grande"/>
        </w:rPr>
      </w:pPr>
    </w:p>
    <w:p>
      <w:pPr>
        <w:pStyle w:val="Normal.0"/>
        <w:widowControl w:val="0"/>
        <w:jc w:val="center"/>
        <w:rPr>
          <w:rFonts w:ascii="Lucida Grande" w:cs="Lucida Grande" w:hAnsi="Lucida Grande" w:eastAsia="Lucida Grande"/>
        </w:rPr>
      </w:pPr>
      <w:r>
        <w:rPr>
          <w:rFonts w:ascii="Lucida Grande" w:hAnsi="Lucida Grande"/>
          <w:rtl w:val="0"/>
          <w:lang w:val="fr-FR"/>
        </w:rPr>
        <w:t>D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LIB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 xml:space="preserve">RATION </w:t>
      </w:r>
      <w:r>
        <w:rPr>
          <w:rFonts w:ascii="Lucida Grande" w:hAnsi="Lucida Grande" w:hint="default"/>
          <w:rtl w:val="0"/>
          <w:lang w:val="fr-FR"/>
        </w:rPr>
        <w:t>…</w:t>
      </w:r>
    </w:p>
    <w:p>
      <w:pPr>
        <w:pStyle w:val="Free Form"/>
        <w:rPr>
          <w:rFonts w:ascii="Lucida Grande" w:cs="Lucida Grande" w:hAnsi="Lucida Grande" w:eastAsia="Lucida Grande"/>
        </w:rPr>
      </w:pPr>
    </w:p>
    <w:p>
      <w:pPr>
        <w:pStyle w:val="Normal.0"/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  <w:lang w:val="fr-FR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S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ance du ...</w:t>
      </w:r>
    </w:p>
    <w:p>
      <w:pPr>
        <w:pStyle w:val="Normal.0"/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  <w:lang w:val="fr-FR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Nombre de conseillers en exercice : ...</w:t>
      </w:r>
    </w:p>
    <w:p>
      <w:pPr>
        <w:pStyle w:val="Corps de texte"/>
        <w:numPr>
          <w:ilvl w:val="0"/>
          <w:numId w:val="3"/>
        </w:numPr>
        <w:rPr>
          <w:rFonts w:ascii="Lucida Grande" w:hAnsi="Lucida Grande"/>
          <w:lang w:val="fr-FR"/>
        </w:rPr>
      </w:pPr>
      <w:r>
        <w:rPr>
          <w:rFonts w:ascii="Lucida Grande" w:hAnsi="Lucida Grande"/>
          <w:rtl w:val="0"/>
          <w:lang w:val="fr-FR"/>
        </w:rPr>
        <w:t>Par suite d'une convocation en date du ..., les membres composant le conseil municipal</w:t>
      </w:r>
      <w:r>
        <w:rPr>
          <w:rFonts w:ascii="Lucida Grande" w:hAnsi="Lucida Grande"/>
          <w:rtl w:val="0"/>
          <w:lang w:val="fr-FR"/>
        </w:rPr>
        <w:t xml:space="preserve">/syndical </w:t>
      </w:r>
      <w:r>
        <w:rPr>
          <w:rFonts w:ascii="Lucida Grande" w:hAnsi="Lucida Grande"/>
          <w:rtl w:val="0"/>
          <w:lang w:val="fr-FR"/>
        </w:rPr>
        <w:t xml:space="preserve">de </w:t>
      </w:r>
      <w:r>
        <w:rPr>
          <w:rFonts w:ascii="Lucida Grande" w:hAnsi="Lucida Grande" w:hint="default"/>
          <w:rtl w:val="0"/>
          <w:lang w:val="fr-FR"/>
        </w:rPr>
        <w:t xml:space="preserve">… </w:t>
      </w:r>
      <w:r>
        <w:rPr>
          <w:rFonts w:ascii="Lucida Grande" w:hAnsi="Lucida Grande"/>
          <w:rtl w:val="0"/>
          <w:lang w:val="fr-FR"/>
        </w:rPr>
        <w:t>se sont r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 xml:space="preserve">unis </w:t>
      </w:r>
      <w:r>
        <w:rPr>
          <w:rFonts w:ascii="Lucida Grande" w:hAnsi="Lucida Grande" w:hint="default"/>
          <w:rtl w:val="0"/>
          <w:lang w:val="fr-FR"/>
        </w:rPr>
        <w:t>à</w:t>
      </w:r>
      <w:r>
        <w:rPr>
          <w:rFonts w:ascii="Lucida Grande" w:hAnsi="Lucida Grande" w:hint="default"/>
          <w:rtl w:val="0"/>
          <w:lang w:val="fr-FR"/>
        </w:rPr>
        <w:t xml:space="preserve">… </w:t>
      </w:r>
      <w:r>
        <w:rPr>
          <w:rFonts w:ascii="Lucida Grande" w:hAnsi="Lucida Grande"/>
          <w:rtl w:val="0"/>
          <w:lang w:val="fr-FR"/>
        </w:rPr>
        <w:t xml:space="preserve">de </w:t>
      </w:r>
      <w:r>
        <w:rPr>
          <w:rFonts w:ascii="Lucida Grande" w:hAnsi="Lucida Grande" w:hint="default"/>
          <w:rtl w:val="0"/>
          <w:lang w:val="fr-FR"/>
        </w:rPr>
        <w:t xml:space="preserve">… </w:t>
      </w:r>
      <w:r>
        <w:rPr>
          <w:rFonts w:ascii="Lucida Grande" w:hAnsi="Lucida Grande"/>
          <w:rtl w:val="0"/>
          <w:lang w:val="fr-FR"/>
        </w:rPr>
        <w:t xml:space="preserve">le ..., </w:t>
      </w:r>
      <w:r>
        <w:rPr>
          <w:rFonts w:ascii="Lucida Grande" w:hAnsi="Lucida Grande" w:hint="default"/>
          <w:rtl w:val="0"/>
          <w:lang w:val="fr-FR"/>
        </w:rPr>
        <w:t xml:space="preserve">à </w:t>
      </w:r>
      <w:r>
        <w:rPr>
          <w:rFonts w:ascii="Lucida Grande" w:hAnsi="Lucida Grande"/>
          <w:rtl w:val="0"/>
          <w:lang w:val="fr-FR"/>
        </w:rPr>
        <w:t>... heures sous la pr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 xml:space="preserve">sidence de M </w:t>
      </w:r>
      <w:r>
        <w:rPr>
          <w:rFonts w:ascii="Lucida Grande" w:hAnsi="Lucida Grande" w:hint="default"/>
          <w:rtl w:val="0"/>
          <w:lang w:val="fr-FR"/>
        </w:rPr>
        <w:t xml:space="preserve">… </w:t>
      </w:r>
      <w:r>
        <w:rPr>
          <w:rFonts w:ascii="Lucida Grande" w:hAnsi="Lucida Grande"/>
          <w:rtl w:val="0"/>
          <w:lang w:val="fr-FR"/>
        </w:rPr>
        <w:t>M</w:t>
      </w:r>
      <w:r>
        <w:rPr>
          <w:rFonts w:ascii="Lucida Grande" w:hAnsi="Lucida Grande"/>
          <w:rtl w:val="0"/>
          <w:lang w:val="fr-FR"/>
        </w:rPr>
        <w:t>aire</w:t>
      </w:r>
      <w:r>
        <w:rPr>
          <w:rFonts w:ascii="Lucida Grande" w:hAnsi="Lucida Grande"/>
          <w:rtl w:val="0"/>
          <w:lang w:val="fr-FR"/>
        </w:rPr>
        <w:t>/Pr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sident</w:t>
      </w:r>
      <w:r>
        <w:rPr>
          <w:rFonts w:ascii="Lucida Grande" w:hAnsi="Lucida Grande"/>
          <w:rtl w:val="0"/>
          <w:lang w:val="fr-FR"/>
        </w:rPr>
        <w:t xml:space="preserve"> de </w:t>
      </w:r>
      <w:r>
        <w:rPr>
          <w:rFonts w:ascii="Lucida Grande" w:hAnsi="Lucida Grande" w:hint="default"/>
          <w:rtl w:val="0"/>
          <w:lang w:val="fr-FR"/>
        </w:rPr>
        <w:t>…</w:t>
      </w:r>
    </w:p>
    <w:p>
      <w:pPr>
        <w:pStyle w:val="Corps de texte"/>
        <w:numPr>
          <w:ilvl w:val="0"/>
          <w:numId w:val="3"/>
        </w:numPr>
        <w:rPr>
          <w:rFonts w:ascii="Lucida Grande" w:hAnsi="Lucida Grande" w:hint="default"/>
          <w:lang w:val="fr-FR"/>
        </w:rPr>
      </w:pP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taient pr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sents : ... lesquels forment la majorit</w:t>
      </w:r>
      <w:r>
        <w:rPr>
          <w:rFonts w:ascii="Lucida Grande" w:hAnsi="Lucida Grande" w:hint="default"/>
          <w:rtl w:val="0"/>
          <w:lang w:val="fr-FR"/>
        </w:rPr>
        <w:t xml:space="preserve">é </w:t>
      </w:r>
      <w:r>
        <w:rPr>
          <w:rFonts w:ascii="Lucida Grande" w:hAnsi="Lucida Grande"/>
          <w:rtl w:val="0"/>
          <w:lang w:val="fr-FR"/>
        </w:rPr>
        <w:t>des membres en exercice et peuvent d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lib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rer valablement en ex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cution de l article L. 2121-17 du Code g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n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ral des collectivit</w:t>
      </w:r>
      <w:r>
        <w:rPr>
          <w:rFonts w:ascii="Lucida Grande" w:hAnsi="Lucida Grande" w:hint="default"/>
          <w:rtl w:val="0"/>
          <w:lang w:val="fr-FR"/>
        </w:rPr>
        <w:t>é</w:t>
      </w:r>
      <w:r>
        <w:rPr>
          <w:rFonts w:ascii="Lucida Grande" w:hAnsi="Lucida Grande"/>
          <w:rtl w:val="0"/>
          <w:lang w:val="fr-FR"/>
        </w:rPr>
        <w:t>s territoriales.</w:t>
      </w:r>
    </w:p>
    <w:p>
      <w:pPr>
        <w:pStyle w:val="Normal.0"/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  <w:lang w:val="fr-FR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Absents ayant donn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 xml:space="preserve">procuration : M. ... 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M. ...</w:t>
      </w:r>
    </w:p>
    <w:p>
      <w:pPr>
        <w:pStyle w:val="Normal.0"/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  <w:lang w:val="fr-FR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Absents excus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s : M. ...</w:t>
      </w:r>
    </w:p>
    <w:p>
      <w:pPr>
        <w:pStyle w:val="Normal.0"/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  <w:lang w:val="fr-FR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Absents : M. ...</w:t>
      </w:r>
    </w:p>
    <w:p>
      <w:pPr>
        <w:pStyle w:val="Free Form"/>
        <w:rPr>
          <w:rFonts w:ascii="Lucida Grande" w:cs="Lucida Grande" w:hAnsi="Lucida Grande" w:eastAsia="Lucida Grande"/>
        </w:rPr>
      </w:pPr>
    </w:p>
    <w:p>
      <w:pPr>
        <w:pStyle w:val="Normal.0"/>
        <w:widowControl w:val="0"/>
        <w:rPr>
          <w:rStyle w:val="Aucun"/>
          <w:rFonts w:ascii="Lucida Grande" w:cs="Lucida Grande" w:hAnsi="Lucida Grande" w:eastAsia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Le Maire/Pr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sident ayant ouvert la s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 xml:space="preserve">ance et fait l'appel nominal, il a 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t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proc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d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, en conformit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de l'article L. 2121-15 du Code g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n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ral des collectivit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 xml:space="preserve">s territoriales 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l'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lection d'un secr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taire pris dans le sein du conseil.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Normal.0"/>
        <w:widowControl w:val="0"/>
        <w:rPr>
          <w:rFonts w:ascii="Lucida Grande" w:cs="Lucida Grande" w:hAnsi="Lucida Grande" w:eastAsia="Lucida Grande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M. ... est d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sign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pour remplir cette fonction.</w:t>
      </w:r>
    </w:p>
    <w:p>
      <w:pPr>
        <w:pStyle w:val="Free Form"/>
        <w:rPr>
          <w:rFonts w:ascii="Lucida Grande" w:cs="Lucida Grande" w:hAnsi="Lucida Grande" w:eastAsia="Lucida Grande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 xml:space="preserve">Le </w:t>
      </w:r>
      <w:r>
        <w:rPr>
          <w:rFonts w:ascii="Lucida Grande" w:hAnsi="Lucida Grande"/>
          <w:sz w:val="20"/>
          <w:szCs w:val="20"/>
          <w:rtl w:val="0"/>
          <w:lang w:val="fr-FR"/>
        </w:rPr>
        <w:t>M</w:t>
      </w:r>
      <w:r>
        <w:rPr>
          <w:rFonts w:ascii="Lucida Grande" w:hAnsi="Lucida Grande"/>
          <w:sz w:val="20"/>
          <w:szCs w:val="20"/>
          <w:rtl w:val="0"/>
          <w:lang w:val="fr-FR"/>
        </w:rPr>
        <w:t>aire</w:t>
      </w:r>
      <w:r>
        <w:rPr>
          <w:rFonts w:ascii="Lucida Grande" w:hAnsi="Lucida Grande"/>
          <w:sz w:val="20"/>
          <w:szCs w:val="20"/>
          <w:rtl w:val="0"/>
          <w:lang w:val="fr-FR"/>
        </w:rPr>
        <w:t>/Pr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sident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 expose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assembl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e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lib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rante</w:t>
      </w:r>
      <w:r>
        <w:rPr>
          <w:rFonts w:ascii="Lucida Grande" w:hAnsi="Lucida Grande"/>
          <w:sz w:val="20"/>
          <w:szCs w:val="20"/>
          <w:rtl w:val="0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un rapport tendant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modifier les conditions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acc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è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s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la prestation de secr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taire g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n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ral de mairie itin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rante, cr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éé</w:t>
      </w:r>
      <w:r>
        <w:rPr>
          <w:rFonts w:ascii="Lucida Grande" w:hAnsi="Lucida Grande"/>
          <w:sz w:val="20"/>
          <w:szCs w:val="20"/>
          <w:rtl w:val="0"/>
          <w:lang w:val="fr-FR"/>
        </w:rPr>
        <w:t>e par le Centre de Gestion depuis le 1er juillet 2019.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Il rappelle que la commune/l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’é</w:t>
      </w:r>
      <w:r>
        <w:rPr>
          <w:rFonts w:ascii="Lucida Grande" w:hAnsi="Lucida Grande"/>
          <w:sz w:val="20"/>
          <w:szCs w:val="20"/>
          <w:rtl w:val="0"/>
          <w:lang w:val="fr-FR"/>
        </w:rPr>
        <w:t>tablissement adh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è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re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ce service destin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à </w:t>
      </w:r>
      <w:r>
        <w:rPr>
          <w:rFonts w:ascii="Lucida Grande" w:hAnsi="Lucida Grande"/>
          <w:sz w:val="20"/>
          <w:szCs w:val="20"/>
          <w:rtl w:val="0"/>
          <w:lang w:val="fr-FR"/>
        </w:rPr>
        <w:t>permettre aux communes de moins de 2 000 habitants de pouvoir disposer tr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è</w:t>
      </w:r>
      <w:r>
        <w:rPr>
          <w:rFonts w:ascii="Lucida Grande" w:hAnsi="Lucida Grande"/>
          <w:sz w:val="20"/>
          <w:szCs w:val="20"/>
          <w:rtl w:val="0"/>
          <w:lang w:val="fr-FR"/>
        </w:rPr>
        <w:t>s rapidement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un secr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taire g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n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ral de mairie en cas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indisponibilit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>du titulaire, pour lui confier tout ou partie des missions traditionnellement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volues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ces professionnels ; qu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il s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agisse de la comptabilit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, des finances, de la gestion des assembl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es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lib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rantes, de 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’é</w:t>
      </w:r>
      <w:r>
        <w:rPr>
          <w:rFonts w:ascii="Lucida Grande" w:hAnsi="Lucida Grande"/>
          <w:sz w:val="20"/>
          <w:szCs w:val="20"/>
          <w:rtl w:val="0"/>
          <w:lang w:val="fr-FR"/>
        </w:rPr>
        <w:t>tat civil, de 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urbanisme etc. 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La commune 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utilise en outre sans discontinuit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par convention du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…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Le conseil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administration du centre de gestion dans une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lib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ration du 27 juin 2025 a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cid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de modifier le fonctionnement du service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compter du 1er juillet 2025.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Compte tenu de son succ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è</w:t>
      </w:r>
      <w:r>
        <w:rPr>
          <w:rFonts w:ascii="Lucida Grande" w:hAnsi="Lucida Grande"/>
          <w:sz w:val="20"/>
          <w:szCs w:val="20"/>
          <w:rtl w:val="0"/>
          <w:lang w:val="fr-FR"/>
        </w:rPr>
        <w:t>s, le centre de gestion a recrut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>une seconde secr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taire g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n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rale de mairie itin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rante. 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Pour faire en sorte que le temps de recrutement soit utilis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à </w:t>
      </w:r>
      <w:r>
        <w:rPr>
          <w:rFonts w:ascii="Lucida Grande" w:hAnsi="Lucida Grande"/>
          <w:sz w:val="20"/>
          <w:szCs w:val="20"/>
          <w:rtl w:val="0"/>
          <w:lang w:val="fr-FR"/>
        </w:rPr>
        <w:t>des fins techniques, le conseil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administration a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cid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>de proscrire des 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â</w:t>
      </w:r>
      <w:r>
        <w:rPr>
          <w:rFonts w:ascii="Lucida Grande" w:hAnsi="Lucida Grande"/>
          <w:sz w:val="20"/>
          <w:szCs w:val="20"/>
          <w:rtl w:val="0"/>
          <w:lang w:val="fr-FR"/>
        </w:rPr>
        <w:t>ches susceptibles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’ê</w:t>
      </w:r>
      <w:r>
        <w:rPr>
          <w:rFonts w:ascii="Lucida Grande" w:hAnsi="Lucida Grande"/>
          <w:sz w:val="20"/>
          <w:szCs w:val="20"/>
          <w:rtl w:val="0"/>
          <w:lang w:val="fr-FR"/>
        </w:rPr>
        <w:t>tre confi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es aux secr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taires 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accueil du public, les c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monies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’é</w:t>
      </w:r>
      <w:r>
        <w:rPr>
          <w:rFonts w:ascii="Lucida Grande" w:hAnsi="Lucida Grande"/>
          <w:sz w:val="20"/>
          <w:szCs w:val="20"/>
          <w:rtl w:val="0"/>
          <w:lang w:val="fr-FR"/>
        </w:rPr>
        <w:t>tat-civil et les secr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tariat des conseils municipaux qui peuvent totalement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ê</w:t>
      </w:r>
      <w:r>
        <w:rPr>
          <w:rFonts w:ascii="Lucida Grande" w:hAnsi="Lucida Grande"/>
          <w:sz w:val="20"/>
          <w:szCs w:val="20"/>
          <w:rtl w:val="0"/>
          <w:lang w:val="fr-FR"/>
        </w:rPr>
        <w:t>tre pris en charge par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autres moyens.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Il a laiss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>toutefois ouverte une option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y recourir ponctuellement, pour des cas tr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è</w:t>
      </w:r>
      <w:r>
        <w:rPr>
          <w:rFonts w:ascii="Lucida Grande" w:hAnsi="Lucida Grande"/>
          <w:sz w:val="20"/>
          <w:szCs w:val="20"/>
          <w:rtl w:val="0"/>
          <w:lang w:val="fr-FR"/>
        </w:rPr>
        <w:t>s exceptionnel et moyennant une tarification compl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mentaire.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Il a en outre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cid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de modifier </w:t>
      </w:r>
      <w:r>
        <w:rPr>
          <w:rFonts w:ascii="Lucida Grande" w:hAnsi="Lucida Grande"/>
          <w:sz w:val="20"/>
          <w:szCs w:val="20"/>
          <w:rtl w:val="0"/>
          <w:lang w:val="it-IT"/>
        </w:rPr>
        <w:t>le co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û</w:t>
      </w:r>
      <w:r>
        <w:rPr>
          <w:rFonts w:ascii="Lucida Grande" w:hAnsi="Lucida Grande"/>
          <w:sz w:val="20"/>
          <w:szCs w:val="20"/>
          <w:rtl w:val="0"/>
          <w:lang w:val="fr-FR"/>
        </w:rPr>
        <w:t>t d</w:t>
      </w:r>
      <w:r>
        <w:rPr>
          <w:rFonts w:ascii="Lucida Grande" w:hAnsi="Lucida Grande"/>
          <w:sz w:val="20"/>
          <w:szCs w:val="20"/>
          <w:rtl w:val="0"/>
          <w:lang w:val="fr-FR"/>
        </w:rPr>
        <w:t>u service en le portant</w:t>
      </w:r>
      <w:r>
        <w:rPr>
          <w:rFonts w:ascii="Lucida Grande" w:hAnsi="Lucida Grande"/>
          <w:sz w:val="20"/>
          <w:szCs w:val="20"/>
          <w:rtl w:val="0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es-ES_tradnl"/>
        </w:rPr>
        <w:t>30 euros de l</w:t>
      </w:r>
      <w:r>
        <w:rPr>
          <w:rFonts w:ascii="Lucida Grande" w:hAnsi="Lucida Grande" w:hint="default"/>
          <w:sz w:val="20"/>
          <w:szCs w:val="20"/>
          <w:rtl w:val="1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heure </w:t>
      </w:r>
      <w:r>
        <w:rPr>
          <w:rFonts w:ascii="Lucida Grande" w:hAnsi="Lucida Grande" w:hint="default"/>
          <w:sz w:val="20"/>
          <w:szCs w:val="20"/>
          <w:rtl w:val="0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compter du 1er juillet 202</w:t>
      </w:r>
      <w:r>
        <w:rPr>
          <w:rFonts w:ascii="Lucida Grande" w:hAnsi="Lucida Grande"/>
          <w:sz w:val="20"/>
          <w:szCs w:val="20"/>
          <w:rtl w:val="0"/>
          <w:lang w:val="fr-FR"/>
        </w:rPr>
        <w:t>5</w:t>
      </w:r>
      <w:r>
        <w:rPr>
          <w:rFonts w:ascii="Lucida Grande" w:hAnsi="Lucida Grande"/>
          <w:sz w:val="20"/>
          <w:szCs w:val="20"/>
          <w:rtl w:val="0"/>
        </w:rPr>
        <w:t>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 xml:space="preserve">En cas de demande 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exceptionnelle </w:t>
      </w:r>
      <w:r>
        <w:rPr>
          <w:rFonts w:ascii="Lucida Grande" w:hAnsi="Lucida Grande"/>
          <w:sz w:val="20"/>
          <w:szCs w:val="20"/>
          <w:rtl w:val="0"/>
          <w:lang w:val="fr-FR"/>
        </w:rPr>
        <w:t>op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e pour 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accueil du public, une c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monie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’é</w:t>
      </w:r>
      <w:r>
        <w:rPr>
          <w:rFonts w:ascii="Lucida Grande" w:hAnsi="Lucida Grande"/>
          <w:sz w:val="20"/>
          <w:szCs w:val="20"/>
          <w:rtl w:val="0"/>
          <w:lang w:val="fr-FR"/>
        </w:rPr>
        <w:t>tat civil ou le secr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tariat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un conseil municipal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, la tarification </w:t>
      </w:r>
      <w:r>
        <w:rPr>
          <w:rFonts w:ascii="Lucida Grande" w:hAnsi="Lucida Grande" w:hint="default"/>
          <w:sz w:val="20"/>
          <w:szCs w:val="20"/>
          <w:rtl w:val="0"/>
        </w:rPr>
        <w:t xml:space="preserve">à </w:t>
      </w:r>
      <w:r>
        <w:rPr>
          <w:rFonts w:ascii="Lucida Grande" w:hAnsi="Lucida Grande"/>
          <w:sz w:val="20"/>
          <w:szCs w:val="20"/>
          <w:rtl w:val="0"/>
        </w:rPr>
        <w:t>l</w:t>
      </w:r>
      <w:r>
        <w:rPr>
          <w:rFonts w:ascii="Lucida Grande" w:hAnsi="Lucida Grande" w:hint="default"/>
          <w:sz w:val="20"/>
          <w:szCs w:val="20"/>
          <w:rtl w:val="1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heure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finie ci-dessus est doubl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</w:rPr>
        <w:t>e</w:t>
      </w:r>
      <w:r>
        <w:rPr>
          <w:rFonts w:ascii="Lucida Grande" w:hAnsi="Lucida Grande"/>
          <w:sz w:val="20"/>
          <w:szCs w:val="20"/>
          <w:rtl w:val="0"/>
          <w:lang w:val="fr-FR"/>
        </w:rPr>
        <w:t>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Comme la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lib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ration intervient en cours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ann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e, le conseil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administration a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cid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que pour </w:t>
      </w:r>
      <w:r>
        <w:rPr>
          <w:rFonts w:ascii="Lucida Grande" w:hAnsi="Lucida Grande"/>
          <w:sz w:val="20"/>
          <w:szCs w:val="20"/>
          <w:rtl w:val="0"/>
          <w:lang w:val="fr-FR"/>
        </w:rPr>
        <w:t>toutes les mise</w:t>
      </w:r>
      <w:r>
        <w:rPr>
          <w:rFonts w:ascii="Lucida Grande" w:hAnsi="Lucida Grande"/>
          <w:sz w:val="20"/>
          <w:szCs w:val="20"/>
          <w:rtl w:val="0"/>
          <w:lang w:val="fr-FR"/>
        </w:rPr>
        <w:t>s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 à </w:t>
      </w:r>
      <w:r>
        <w:rPr>
          <w:rFonts w:ascii="Lucida Grande" w:hAnsi="Lucida Grande"/>
          <w:sz w:val="20"/>
          <w:szCs w:val="20"/>
          <w:rtl w:val="0"/>
          <w:lang w:val="fr-FR"/>
        </w:rPr>
        <w:t>disposition en cours d</w:t>
      </w:r>
      <w:r>
        <w:rPr>
          <w:rFonts w:ascii="Lucida Grande" w:hAnsi="Lucida Grande" w:hint="default"/>
          <w:sz w:val="20"/>
          <w:szCs w:val="20"/>
          <w:rtl w:val="1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exercice au 1er juillet 2025, le taux horaire reste exceptionnellement fix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à </w:t>
      </w:r>
      <w:r>
        <w:rPr>
          <w:rFonts w:ascii="Lucida Grande" w:hAnsi="Lucida Grande"/>
          <w:sz w:val="20"/>
          <w:szCs w:val="20"/>
          <w:rtl w:val="0"/>
        </w:rPr>
        <w:t xml:space="preserve">27 </w:t>
      </w:r>
      <w:r>
        <w:rPr>
          <w:rFonts w:ascii="Lucida Grande" w:hAnsi="Lucida Grande" w:hint="default"/>
          <w:sz w:val="20"/>
          <w:szCs w:val="20"/>
          <w:rtl w:val="0"/>
        </w:rPr>
        <w:t>€ </w:t>
      </w:r>
      <w:r>
        <w:rPr>
          <w:rFonts w:ascii="Lucida Grande" w:hAnsi="Lucida Grande"/>
          <w:sz w:val="20"/>
          <w:szCs w:val="20"/>
          <w:rtl w:val="0"/>
          <w:lang w:val="fr-FR"/>
        </w:rPr>
        <w:t>de l</w:t>
      </w:r>
      <w:r>
        <w:rPr>
          <w:rFonts w:ascii="Lucida Grande" w:hAnsi="Lucida Grande" w:hint="default"/>
          <w:sz w:val="20"/>
          <w:szCs w:val="20"/>
          <w:rtl w:val="1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heure et ce jusqu</w:t>
      </w:r>
      <w:r>
        <w:rPr>
          <w:rFonts w:ascii="Lucida Grande" w:hAnsi="Lucida Grande" w:hint="default"/>
          <w:sz w:val="20"/>
          <w:szCs w:val="20"/>
          <w:rtl w:val="1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au premier renouvellement intervenant post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rieurement </w:t>
      </w:r>
      <w:r>
        <w:rPr>
          <w:rFonts w:ascii="Lucida Grande" w:hAnsi="Lucida Grande" w:hint="default"/>
          <w:sz w:val="20"/>
          <w:szCs w:val="20"/>
          <w:rtl w:val="0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it-IT"/>
        </w:rPr>
        <w:t>cette date.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Les frais de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placement de 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agent sont en outre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sormais syst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matiquement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la charge du demandeur en partant de la 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sidence administrative de 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agent.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La prestation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tant tr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è</w:t>
      </w:r>
      <w:r>
        <w:rPr>
          <w:rFonts w:ascii="Lucida Grande" w:hAnsi="Lucida Grande"/>
          <w:sz w:val="20"/>
          <w:szCs w:val="20"/>
          <w:rtl w:val="0"/>
          <w:lang w:val="fr-FR"/>
        </w:rPr>
        <w:t>s int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ressante compte tenu des difficult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s pour recruter des agents ayant un minimum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exp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rience dans la gestion des collectivit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s locales, le maire/pr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sidentil n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existe pas de raisons de ne pas le souscrire,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autant que cette derni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è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re peut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ê</w:t>
      </w:r>
      <w:r>
        <w:rPr>
          <w:rFonts w:ascii="Lucida Grande" w:hAnsi="Lucida Grande"/>
          <w:sz w:val="20"/>
          <w:szCs w:val="20"/>
          <w:rtl w:val="0"/>
          <w:lang w:val="fr-FR"/>
        </w:rPr>
        <w:t>tre 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gl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e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heure pr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è</w:t>
      </w:r>
      <w:r>
        <w:rPr>
          <w:rFonts w:ascii="Lucida Grande" w:hAnsi="Lucida Grande"/>
          <w:sz w:val="20"/>
          <w:szCs w:val="20"/>
          <w:rtl w:val="0"/>
          <w:lang w:val="fr-FR"/>
        </w:rPr>
        <w:t>s pour tenir compte des moyens financiers disponibles.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Le conseil municipal</w:t>
      </w:r>
      <w:r>
        <w:rPr>
          <w:rFonts w:ascii="Lucida Grande" w:hAnsi="Lucida Grande"/>
          <w:sz w:val="20"/>
          <w:szCs w:val="20"/>
          <w:rtl w:val="0"/>
          <w:lang w:val="fr-FR"/>
        </w:rPr>
        <w:t>/syndical</w:t>
      </w:r>
      <w:r>
        <w:rPr>
          <w:rFonts w:ascii="Lucida Grande" w:hAnsi="Lucida Grande"/>
          <w:sz w:val="20"/>
          <w:szCs w:val="20"/>
          <w:rtl w:val="0"/>
        </w:rPr>
        <w:t>,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Apr</w:t>
      </w:r>
      <w:r>
        <w:rPr>
          <w:rFonts w:ascii="Lucida Grande" w:hAnsi="Lucida Grande" w:hint="default"/>
          <w:sz w:val="20"/>
          <w:szCs w:val="20"/>
          <w:rtl w:val="0"/>
          <w:lang w:val="it-IT"/>
        </w:rPr>
        <w:t>è</w:t>
      </w:r>
      <w:r>
        <w:rPr>
          <w:rFonts w:ascii="Lucida Grande" w:hAnsi="Lucida Grande"/>
          <w:sz w:val="20"/>
          <w:szCs w:val="20"/>
          <w:rtl w:val="0"/>
          <w:lang w:val="fr-FR"/>
        </w:rPr>
        <w:t>s en avoir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lib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</w:rPr>
        <w:t>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autorise le </w:t>
      </w:r>
      <w:r>
        <w:rPr>
          <w:rFonts w:ascii="Lucida Grande" w:hAnsi="Lucida Grande"/>
          <w:sz w:val="20"/>
          <w:szCs w:val="20"/>
          <w:rtl w:val="0"/>
          <w:lang w:val="fr-FR"/>
        </w:rPr>
        <w:t>Maire/Pr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sident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 à …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numPr>
          <w:ilvl w:val="0"/>
          <w:numId w:val="4"/>
        </w:numPr>
        <w:rPr>
          <w:rFonts w:ascii="Lucida Grande" w:hAnsi="Lucida Grande"/>
          <w:sz w:val="20"/>
          <w:szCs w:val="20"/>
          <w:lang w:val="fr-FR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Signer 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avenant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la convention d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adh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sion au service de secr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taire de mairie itin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rante dans les conditions stipul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es ci-dessus ;</w:t>
      </w:r>
    </w:p>
    <w:p>
      <w:pPr>
        <w:pStyle w:val="Free Form"/>
        <w:numPr>
          <w:ilvl w:val="0"/>
          <w:numId w:val="4"/>
        </w:numPr>
        <w:rPr>
          <w:rFonts w:ascii="Lucida Grande" w:hAnsi="Lucida Grande"/>
          <w:sz w:val="20"/>
          <w:szCs w:val="20"/>
          <w:lang w:val="fr-FR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Autoriser 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>autorit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>ex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cutive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proc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der aux demandes de mise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disposition (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ventuellement dans une limite maximale de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… </w:t>
      </w:r>
      <w:r>
        <w:rPr>
          <w:rFonts w:ascii="Lucida Grande" w:hAnsi="Lucida Grande"/>
          <w:sz w:val="20"/>
          <w:szCs w:val="20"/>
          <w:rtl w:val="0"/>
          <w:lang w:val="fr-FR"/>
        </w:rPr>
        <w:t>heures par an) en cas de besoins, au co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û</w:t>
      </w:r>
      <w:r>
        <w:rPr>
          <w:rFonts w:ascii="Lucida Grande" w:hAnsi="Lucida Grande"/>
          <w:sz w:val="20"/>
          <w:szCs w:val="20"/>
          <w:rtl w:val="0"/>
          <w:lang w:val="fr-FR"/>
        </w:rPr>
        <w:t>t stipul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par le Centre de Gestion : </w:t>
      </w:r>
      <w:r>
        <w:rPr>
          <w:rFonts w:ascii="Lucida Grande" w:hAnsi="Lucida Grande"/>
          <w:sz w:val="20"/>
          <w:szCs w:val="20"/>
          <w:rtl w:val="0"/>
          <w:lang w:val="es-ES_tradnl"/>
        </w:rPr>
        <w:t>30 euros de l</w:t>
      </w:r>
      <w:r>
        <w:rPr>
          <w:rFonts w:ascii="Lucida Grande" w:hAnsi="Lucida Grande" w:hint="default"/>
          <w:sz w:val="20"/>
          <w:szCs w:val="20"/>
          <w:rtl w:val="1"/>
        </w:rPr>
        <w:t>’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heure </w:t>
      </w:r>
      <w:r>
        <w:rPr>
          <w:rFonts w:ascii="Lucida Grande" w:hAnsi="Lucida Grande" w:hint="default"/>
          <w:sz w:val="20"/>
          <w:szCs w:val="20"/>
          <w:rtl w:val="0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compter du 1er juillet 202</w:t>
      </w:r>
      <w:r>
        <w:rPr>
          <w:rFonts w:ascii="Lucida Grande" w:hAnsi="Lucida Grande"/>
          <w:sz w:val="20"/>
          <w:szCs w:val="20"/>
          <w:rtl w:val="0"/>
          <w:lang w:val="fr-FR"/>
        </w:rPr>
        <w:t>5</w:t>
      </w:r>
      <w:r>
        <w:rPr>
          <w:rFonts w:ascii="Lucida Grande" w:hAnsi="Lucida Grande"/>
          <w:sz w:val="20"/>
          <w:szCs w:val="20"/>
          <w:rtl w:val="0"/>
        </w:rPr>
        <w:t>.</w:t>
      </w:r>
    </w:p>
    <w:p>
      <w:pPr>
        <w:pStyle w:val="Free Form"/>
        <w:numPr>
          <w:ilvl w:val="0"/>
          <w:numId w:val="4"/>
        </w:numPr>
        <w:rPr>
          <w:rFonts w:ascii="Lucida Grande" w:hAnsi="Lucida Grande"/>
          <w:sz w:val="20"/>
          <w:szCs w:val="20"/>
          <w:lang w:val="fr-FR"/>
        </w:rPr>
      </w:pPr>
      <w:r>
        <w:rPr>
          <w:rFonts w:ascii="Lucida Grande" w:hAnsi="Lucida Grande"/>
          <w:sz w:val="20"/>
          <w:szCs w:val="20"/>
          <w:rtl w:val="0"/>
          <w:lang w:val="fr-FR"/>
        </w:rPr>
        <w:t>Pr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voir les cr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dits aff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 xml:space="preserve">rents 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Fonts w:ascii="Lucida Grande" w:hAnsi="Lucida Grande"/>
          <w:sz w:val="20"/>
          <w:szCs w:val="20"/>
          <w:rtl w:val="0"/>
          <w:lang w:val="fr-FR"/>
        </w:rPr>
        <w:t>cette adh</w:t>
      </w:r>
      <w:r>
        <w:rPr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Fonts w:ascii="Lucida Grande" w:hAnsi="Lucida Grande"/>
          <w:sz w:val="20"/>
          <w:szCs w:val="20"/>
          <w:rtl w:val="0"/>
          <w:lang w:val="fr-FR"/>
        </w:rPr>
        <w:t>sion.</w:t>
      </w: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Free Form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Normal.0"/>
        <w:widowControl w:val="0"/>
        <w:rPr>
          <w:rStyle w:val="Aucun"/>
          <w:rFonts w:ascii="Lucida Grande" w:cs="Lucida Grande" w:hAnsi="Lucida Grande" w:eastAsia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Pour extrait conforme au registre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 xml:space="preserve">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des d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lib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rations du conseil municipal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/syndical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.</w:t>
      </w:r>
    </w:p>
    <w:p>
      <w:pPr>
        <w:pStyle w:val="Normal.0"/>
        <w:widowControl w:val="0"/>
        <w:rPr>
          <w:rStyle w:val="Aucun"/>
          <w:rFonts w:ascii="Lucida Grande" w:cs="Lucida Grande" w:hAnsi="Lucida Grande" w:eastAsia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 xml:space="preserve">  </w:t>
      </w:r>
    </w:p>
    <w:p>
      <w:pPr>
        <w:pStyle w:val="Normal.0"/>
        <w:widowControl w:val="0"/>
        <w:rPr>
          <w:rStyle w:val="Aucun"/>
          <w:rFonts w:ascii="Lucida Grande" w:cs="Lucida Grande" w:hAnsi="Lucida Grande" w:eastAsia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 xml:space="preserve">Fait 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 xml:space="preserve">à …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le ... (date du conseil)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Normal.0"/>
        <w:widowControl w:val="0"/>
        <w:rPr>
          <w:rStyle w:val="Aucun"/>
          <w:rFonts w:ascii="Lucida Grande" w:cs="Lucida Grande" w:hAnsi="Lucida Grande" w:eastAsia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Certifi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ex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cutoire compte tenu de la transmission en pr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 xml:space="preserve">fecture le ..., de la publication le ..., </w:t>
      </w:r>
      <w:r>
        <w:rPr>
          <w:rStyle w:val="Aucun"/>
          <w:rFonts w:ascii="Lucida Grande" w:hAnsi="Lucida Grande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...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Normal.0"/>
        <w:widowControl w:val="0"/>
        <w:rPr>
          <w:rStyle w:val="Aucun"/>
          <w:rFonts w:ascii="Lucida Grande" w:cs="Lucida Grande" w:hAnsi="Lucida Grande" w:eastAsia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  <w:rtl w:val="0"/>
          <w:lang w:val="fr-FR"/>
        </w:rPr>
        <w:t>Signature, tampon,</w:t>
      </w:r>
    </w:p>
    <w:p>
      <w:pPr>
        <w:pStyle w:val="Normal.0"/>
        <w:widowControl w:val="0"/>
      </w:pPr>
      <w:r>
        <w:rPr>
          <w:rFonts w:ascii="Lucida Grande" w:cs="Lucida Grande" w:hAnsi="Lucida Grande" w:eastAsia="Lucida Grande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Wingdings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"/>
      <w:lvlJc w:val="left"/>
      <w:pPr>
        <w:ind w:left="7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720"/>
        </w:tabs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720"/>
        </w:tabs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720"/>
        </w:tabs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๏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๏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๏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๏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๏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๏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"/>
        <w:lvlJc w:val="left"/>
        <w:pPr>
          <w:ind w:left="72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A">
    <w:name w:val="Titre A"/>
    <w:next w:val="Titre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ous-titre">
    <w:name w:val="Sous-titre"/>
    <w:next w:val="Sous-titr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List 1">
    <w:name w:val="List 1"/>
    <w:pPr>
      <w:numPr>
        <w:numId w:val="1"/>
      </w:numPr>
    </w:p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ill Sans" w:cs="Arial Unicode MS" w:hAnsi="Gill 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