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2A" w:rsidRDefault="007761B5">
      <w:pPr>
        <w:pStyle w:val="TitreA"/>
        <w:rPr>
          <w:rFonts w:ascii="Lucida Grande" w:eastAsia="Lucida Grande" w:hAnsi="Lucida Grande" w:cs="Lucida Grande"/>
        </w:rPr>
      </w:pPr>
      <w:bookmarkStart w:id="0" w:name="_GoBack"/>
      <w:bookmarkEnd w:id="0"/>
      <w:r>
        <w:rPr>
          <w:rFonts w:ascii="Lucida Grande" w:hAnsi="Lucida Grande"/>
        </w:rPr>
        <w:t>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PUBLIQUE FRAN</w:t>
      </w:r>
      <w:r>
        <w:rPr>
          <w:rFonts w:ascii="Lucida Grande" w:hAnsi="Lucida Grande"/>
        </w:rPr>
        <w:t>Ç</w:t>
      </w:r>
      <w:r>
        <w:rPr>
          <w:rFonts w:ascii="Lucida Grande" w:hAnsi="Lucida Grande"/>
        </w:rPr>
        <w:t xml:space="preserve">AISE - </w:t>
      </w:r>
      <w:proofErr w:type="gramStart"/>
      <w:r>
        <w:rPr>
          <w:rFonts w:ascii="Lucida Grande" w:hAnsi="Lucida Grande"/>
        </w:rPr>
        <w:t>LIBERT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  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GALIT</w:t>
      </w:r>
      <w:r>
        <w:rPr>
          <w:rFonts w:ascii="Lucida Grande" w:hAnsi="Lucida Grande"/>
        </w:rPr>
        <w:t>É</w:t>
      </w:r>
      <w:proofErr w:type="gramEnd"/>
      <w:r>
        <w:rPr>
          <w:rFonts w:ascii="Lucida Grande" w:hAnsi="Lucida Grande"/>
        </w:rPr>
        <w:t xml:space="preserve">  FRATERNIT</w:t>
      </w:r>
      <w:r>
        <w:rPr>
          <w:rFonts w:ascii="Lucida Grande" w:hAnsi="Lucida Grande"/>
        </w:rPr>
        <w:t>É</w:t>
      </w:r>
    </w:p>
    <w:p w:rsidR="00B8512A" w:rsidRDefault="00B8512A">
      <w:pPr>
        <w:widowControl w:val="0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Sous-titre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TERRITOIRE DE BELFORT</w:t>
      </w:r>
    </w:p>
    <w:p w:rsidR="00B8512A" w:rsidRDefault="00B8512A">
      <w:pPr>
        <w:widowControl w:val="0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widowControl w:val="0"/>
        <w:jc w:val="center"/>
        <w:rPr>
          <w:rFonts w:ascii="Lucida Grande" w:eastAsia="Lucida Grande" w:hAnsi="Lucida Grande" w:cs="Lucida Grande"/>
        </w:rPr>
      </w:pPr>
      <w:r>
        <w:rPr>
          <w:rStyle w:val="Aucun"/>
          <w:rFonts w:ascii="Lucida Grande" w:hAnsi="Lucida Grande"/>
          <w:sz w:val="28"/>
          <w:szCs w:val="28"/>
        </w:rPr>
        <w:t xml:space="preserve">COMMUNE DE </w:t>
      </w:r>
      <w:r>
        <w:rPr>
          <w:rStyle w:val="Aucun"/>
          <w:rFonts w:ascii="Lucida Grande" w:hAnsi="Lucida Grande"/>
          <w:sz w:val="28"/>
          <w:szCs w:val="28"/>
        </w:rPr>
        <w:t>…</w:t>
      </w:r>
      <w:r>
        <w:rPr>
          <w:rStyle w:val="Aucun"/>
          <w:rFonts w:ascii="Lucida Grande" w:hAnsi="Lucida Grande"/>
          <w:sz w:val="28"/>
          <w:szCs w:val="28"/>
        </w:rPr>
        <w:t xml:space="preserve"> / SYNDICAT</w:t>
      </w:r>
    </w:p>
    <w:p w:rsidR="00B8512A" w:rsidRDefault="00B8512A">
      <w:pPr>
        <w:pStyle w:val="FreeForm"/>
        <w:rPr>
          <w:rFonts w:ascii="Lucida Grande" w:eastAsia="Lucida Grande" w:hAnsi="Lucida Grande" w:cs="Lucida Grande"/>
        </w:rPr>
      </w:pPr>
    </w:p>
    <w:p w:rsidR="00B8512A" w:rsidRDefault="00B8512A">
      <w:pPr>
        <w:pStyle w:val="FreeForm"/>
        <w:rPr>
          <w:rFonts w:ascii="Lucida Grande" w:eastAsia="Lucida Grande" w:hAnsi="Lucida Grande" w:cs="Lucida Grande"/>
        </w:rPr>
      </w:pPr>
    </w:p>
    <w:p w:rsidR="00B8512A" w:rsidRDefault="007761B5">
      <w:pPr>
        <w:widowControl w:val="0"/>
        <w:jc w:val="center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D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LIB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RATION </w:t>
      </w:r>
      <w:r>
        <w:rPr>
          <w:rFonts w:ascii="Lucida Grande" w:hAnsi="Lucida Grande"/>
        </w:rPr>
        <w:t>…</w:t>
      </w:r>
    </w:p>
    <w:p w:rsidR="00B8512A" w:rsidRDefault="00B8512A">
      <w:pPr>
        <w:pStyle w:val="FreeForm"/>
        <w:rPr>
          <w:rFonts w:ascii="Lucida Grande" w:eastAsia="Lucida Grande" w:hAnsi="Lucida Grande" w:cs="Lucida Grande"/>
        </w:rPr>
      </w:pPr>
    </w:p>
    <w:p w:rsidR="00B8512A" w:rsidRDefault="007761B5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S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ance du ...</w:t>
      </w:r>
    </w:p>
    <w:p w:rsidR="00B8512A" w:rsidRDefault="007761B5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Nombre de conseillers en exercice : ...</w:t>
      </w:r>
    </w:p>
    <w:p w:rsidR="00B8512A" w:rsidRDefault="007761B5">
      <w:pPr>
        <w:pStyle w:val="Corpsdetexte"/>
        <w:numPr>
          <w:ilvl w:val="0"/>
          <w:numId w:val="3"/>
        </w:numPr>
        <w:rPr>
          <w:rFonts w:ascii="Lucida Grande" w:hAnsi="Lucida Grande"/>
        </w:rPr>
      </w:pPr>
      <w:r>
        <w:rPr>
          <w:rFonts w:ascii="Lucida Grande" w:hAnsi="Lucida Grande"/>
        </w:rPr>
        <w:t xml:space="preserve">Par suite d'une convocation en date du ..., les membres composant le conseil </w:t>
      </w:r>
      <w:r>
        <w:rPr>
          <w:rFonts w:ascii="Lucida Grande" w:hAnsi="Lucida Grande"/>
        </w:rPr>
        <w:t xml:space="preserve">municipal/syndical de </w:t>
      </w:r>
      <w:r>
        <w:rPr>
          <w:rFonts w:ascii="Lucida Grande" w:hAnsi="Lucida Grande"/>
        </w:rPr>
        <w:t xml:space="preserve">… </w:t>
      </w:r>
      <w:r>
        <w:rPr>
          <w:rFonts w:ascii="Lucida Grande" w:hAnsi="Lucida Grande"/>
        </w:rPr>
        <w:t>se sont 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unis </w:t>
      </w:r>
      <w:r>
        <w:rPr>
          <w:rFonts w:ascii="Lucida Grande" w:hAnsi="Lucida Grande"/>
        </w:rPr>
        <w:t xml:space="preserve">à… </w:t>
      </w:r>
      <w:r>
        <w:rPr>
          <w:rFonts w:ascii="Lucida Grande" w:hAnsi="Lucida Grande"/>
        </w:rPr>
        <w:t xml:space="preserve">de </w:t>
      </w:r>
      <w:r>
        <w:rPr>
          <w:rFonts w:ascii="Lucida Grande" w:hAnsi="Lucida Grande"/>
        </w:rPr>
        <w:t xml:space="preserve">… </w:t>
      </w:r>
      <w:r>
        <w:rPr>
          <w:rFonts w:ascii="Lucida Grande" w:hAnsi="Lucida Grande"/>
        </w:rPr>
        <w:t xml:space="preserve">le ..., </w:t>
      </w:r>
      <w:r>
        <w:rPr>
          <w:rFonts w:ascii="Lucida Grande" w:hAnsi="Lucida Grande"/>
        </w:rPr>
        <w:t xml:space="preserve">à </w:t>
      </w:r>
      <w:r>
        <w:rPr>
          <w:rFonts w:ascii="Lucida Grande" w:hAnsi="Lucida Grande"/>
        </w:rPr>
        <w:t>... heures sous la pr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sidence de M </w:t>
      </w:r>
      <w:r>
        <w:rPr>
          <w:rFonts w:ascii="Lucida Grande" w:hAnsi="Lucida Grande"/>
        </w:rPr>
        <w:t xml:space="preserve">… </w:t>
      </w:r>
      <w:r>
        <w:rPr>
          <w:rFonts w:ascii="Lucida Grande" w:hAnsi="Lucida Grande"/>
        </w:rPr>
        <w:t>Maire/Pr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sident de </w:t>
      </w:r>
      <w:r>
        <w:rPr>
          <w:rFonts w:ascii="Lucida Grande" w:hAnsi="Lucida Grande"/>
        </w:rPr>
        <w:t>…</w:t>
      </w:r>
    </w:p>
    <w:p w:rsidR="00B8512A" w:rsidRDefault="007761B5">
      <w:pPr>
        <w:pStyle w:val="Corpsdetexte"/>
        <w:numPr>
          <w:ilvl w:val="0"/>
          <w:numId w:val="3"/>
        </w:numPr>
        <w:rPr>
          <w:rFonts w:ascii="Lucida Grande" w:hAnsi="Lucida Grande"/>
        </w:rPr>
      </w:pP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taient pr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sents : ... lesquels forment la majorit</w:t>
      </w:r>
      <w:r>
        <w:rPr>
          <w:rFonts w:ascii="Lucida Grande" w:hAnsi="Lucida Grande"/>
        </w:rPr>
        <w:t xml:space="preserve">é </w:t>
      </w:r>
      <w:r>
        <w:rPr>
          <w:rFonts w:ascii="Lucida Grande" w:hAnsi="Lucida Grande"/>
        </w:rPr>
        <w:t>des membres en exercice et peuvent d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lib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rer valablement en ex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cution de </w:t>
      </w:r>
      <w:proofErr w:type="spellStart"/>
      <w:r>
        <w:rPr>
          <w:rFonts w:ascii="Lucida Grande" w:hAnsi="Lucida Grande"/>
        </w:rPr>
        <w:t>l article</w:t>
      </w:r>
      <w:proofErr w:type="spellEnd"/>
      <w:r>
        <w:rPr>
          <w:rFonts w:ascii="Lucida Grande" w:hAnsi="Lucida Grande"/>
        </w:rPr>
        <w:t xml:space="preserve"> L. </w:t>
      </w:r>
      <w:r>
        <w:rPr>
          <w:rFonts w:ascii="Lucida Grande" w:hAnsi="Lucida Grande"/>
        </w:rPr>
        <w:t>2121-17 du Code g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n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ral des collectivit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s territoriales.</w:t>
      </w:r>
    </w:p>
    <w:p w:rsidR="00B8512A" w:rsidRDefault="007761B5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Absents ayant donn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 xml:space="preserve">procuration : M. ... </w:t>
      </w:r>
      <w:r>
        <w:rPr>
          <w:rStyle w:val="Aucun"/>
          <w:rFonts w:ascii="Lucida Grande" w:hAnsi="Lucida Grande"/>
          <w:sz w:val="20"/>
          <w:szCs w:val="20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</w:rPr>
        <w:t>M. ...</w:t>
      </w:r>
    </w:p>
    <w:p w:rsidR="00B8512A" w:rsidRDefault="007761B5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Absents excus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s : M. ...</w:t>
      </w:r>
    </w:p>
    <w:p w:rsidR="00B8512A" w:rsidRDefault="007761B5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Absents : M. ...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</w:rPr>
      </w:pPr>
    </w:p>
    <w:p w:rsidR="00B8512A" w:rsidRDefault="007761B5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Le Maire/Pr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sident ayant ouvert la s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 xml:space="preserve">ance et fait l'appel nominal, il a 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t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proc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d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, en conformit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de l'ar</w:t>
      </w:r>
      <w:r>
        <w:rPr>
          <w:rStyle w:val="Aucun"/>
          <w:rFonts w:ascii="Lucida Grande" w:hAnsi="Lucida Grande"/>
          <w:sz w:val="20"/>
          <w:szCs w:val="20"/>
        </w:rPr>
        <w:t>ticle L. 2121-15 du Code g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n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ral des collectivit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 xml:space="preserve">s territoriales </w:t>
      </w:r>
      <w:r>
        <w:rPr>
          <w:rStyle w:val="Aucun"/>
          <w:rFonts w:ascii="Lucida Grande" w:hAnsi="Lucida Grande"/>
          <w:sz w:val="20"/>
          <w:szCs w:val="20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</w:rPr>
        <w:t>l'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lection d'un secr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taire pris dans le sein du conseil.</w:t>
      </w:r>
    </w:p>
    <w:p w:rsidR="00B8512A" w:rsidRDefault="00B8512A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widowControl w:val="0"/>
        <w:rPr>
          <w:rFonts w:ascii="Lucida Grande" w:eastAsia="Lucida Grande" w:hAnsi="Lucida Grande" w:cs="Lucida Grande"/>
        </w:rPr>
      </w:pPr>
      <w:r>
        <w:rPr>
          <w:rStyle w:val="Aucun"/>
          <w:rFonts w:ascii="Lucida Grande" w:hAnsi="Lucida Grande"/>
          <w:sz w:val="20"/>
          <w:szCs w:val="20"/>
        </w:rPr>
        <w:t>M. ... est d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sign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pour remplir cette fonction.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Maire/Pr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sident expose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assembl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Lucida Grande" w:hAnsi="Lucida Grande"/>
          <w:sz w:val="20"/>
          <w:szCs w:val="20"/>
        </w:rPr>
        <w:t xml:space="preserve">un rapport tendant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adh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rer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 xml:space="preserve">la prestation de </w:t>
      </w:r>
      <w:proofErr w:type="gramStart"/>
      <w:r>
        <w:rPr>
          <w:rFonts w:ascii="Lucida Grande" w:hAnsi="Lucida Grande"/>
          <w:sz w:val="20"/>
          <w:szCs w:val="20"/>
        </w:rPr>
        <w:t>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</w:t>
      </w:r>
      <w:proofErr w:type="gramEnd"/>
      <w:r>
        <w:rPr>
          <w:rFonts w:ascii="Lucida Grande" w:hAnsi="Lucida Grande"/>
          <w:sz w:val="20"/>
          <w:szCs w:val="20"/>
        </w:rPr>
        <w:t xml:space="preserve"> de mairie itin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rante, cr</w:t>
      </w:r>
      <w:r>
        <w:rPr>
          <w:rFonts w:ascii="Lucida Grande" w:hAnsi="Lucida Grande"/>
          <w:sz w:val="20"/>
          <w:szCs w:val="20"/>
        </w:rPr>
        <w:t>éé</w:t>
      </w:r>
      <w:r>
        <w:rPr>
          <w:rFonts w:ascii="Lucida Grande" w:hAnsi="Lucida Grande"/>
          <w:sz w:val="20"/>
          <w:szCs w:val="20"/>
        </w:rPr>
        <w:t>e par le Centre de Gestion depuis le 1er juillet 2019.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Ce service est destin</w:t>
      </w:r>
      <w:r>
        <w:rPr>
          <w:rFonts w:ascii="Lucida Grande" w:hAnsi="Lucida Grande"/>
          <w:sz w:val="20"/>
          <w:szCs w:val="20"/>
        </w:rPr>
        <w:t xml:space="preserve">é à </w:t>
      </w:r>
      <w:r>
        <w:rPr>
          <w:rFonts w:ascii="Lucida Grande" w:hAnsi="Lucida Grande"/>
          <w:sz w:val="20"/>
          <w:szCs w:val="20"/>
        </w:rPr>
        <w:t>permettre aux communes de moins de 2 000 habitants de pouvoir disposer tr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s rapidement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un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g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ral de mairi</w:t>
      </w:r>
      <w:r>
        <w:rPr>
          <w:rFonts w:ascii="Lucida Grande" w:hAnsi="Lucida Grande"/>
          <w:sz w:val="20"/>
          <w:szCs w:val="20"/>
        </w:rPr>
        <w:t>e en cas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indisponibilit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du titulaire, pour lui confier tout ou partie des missions traditionnellement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volues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ces professionnels ;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il s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agisse de la comptabilit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, des finances, de la gestion des assembl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es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rantes, de l</w:t>
      </w:r>
      <w:r>
        <w:rPr>
          <w:rFonts w:ascii="Lucida Grande" w:hAnsi="Lucida Grande"/>
          <w:sz w:val="20"/>
          <w:szCs w:val="20"/>
        </w:rPr>
        <w:t>’é</w:t>
      </w:r>
      <w:r>
        <w:rPr>
          <w:rFonts w:ascii="Lucida Grande" w:hAnsi="Lucida Grande"/>
          <w:sz w:val="20"/>
          <w:szCs w:val="20"/>
        </w:rPr>
        <w:t>tat civil, de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urbanisme etc. 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b/>
          <w:bCs/>
          <w:sz w:val="20"/>
          <w:szCs w:val="20"/>
        </w:rPr>
        <w:t xml:space="preserve">À </w:t>
      </w:r>
      <w:r>
        <w:rPr>
          <w:rFonts w:ascii="Lucida Grande" w:hAnsi="Lucida Grande"/>
          <w:b/>
          <w:bCs/>
          <w:sz w:val="20"/>
          <w:szCs w:val="20"/>
        </w:rPr>
        <w:t>l</w:t>
      </w:r>
      <w:r>
        <w:rPr>
          <w:rFonts w:ascii="Lucida Grande" w:hAnsi="Lucida Grande"/>
          <w:b/>
          <w:bCs/>
          <w:sz w:val="20"/>
          <w:szCs w:val="20"/>
        </w:rPr>
        <w:t>’</w:t>
      </w:r>
      <w:r>
        <w:rPr>
          <w:rFonts w:ascii="Lucida Grande" w:hAnsi="Lucida Grande"/>
          <w:b/>
          <w:bCs/>
          <w:sz w:val="20"/>
          <w:szCs w:val="20"/>
        </w:rPr>
        <w:t>exception toutefois de l</w:t>
      </w:r>
      <w:r>
        <w:rPr>
          <w:rFonts w:ascii="Lucida Grande" w:hAnsi="Lucida Grande"/>
          <w:b/>
          <w:bCs/>
          <w:sz w:val="20"/>
          <w:szCs w:val="20"/>
        </w:rPr>
        <w:t>’</w:t>
      </w:r>
      <w:r>
        <w:rPr>
          <w:rFonts w:ascii="Lucida Grande" w:hAnsi="Lucida Grande"/>
          <w:b/>
          <w:bCs/>
          <w:sz w:val="20"/>
          <w:szCs w:val="20"/>
        </w:rPr>
        <w:t>accueil du public, des c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r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monies d</w:t>
      </w:r>
      <w:r>
        <w:rPr>
          <w:rFonts w:ascii="Lucida Grande" w:hAnsi="Lucida Grande"/>
          <w:b/>
          <w:bCs/>
          <w:sz w:val="20"/>
          <w:szCs w:val="20"/>
        </w:rPr>
        <w:t>’é</w:t>
      </w:r>
      <w:r>
        <w:rPr>
          <w:rFonts w:ascii="Lucida Grande" w:hAnsi="Lucida Grande"/>
          <w:b/>
          <w:bCs/>
          <w:sz w:val="20"/>
          <w:szCs w:val="20"/>
        </w:rPr>
        <w:t>tat-civil et du secr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tariat des conseils municipaux qui ne sont pas pris en charge sauf cas tr</w:t>
      </w:r>
      <w:r>
        <w:rPr>
          <w:rFonts w:ascii="Lucida Grande" w:hAnsi="Lucida Grande"/>
          <w:b/>
          <w:bCs/>
          <w:sz w:val="20"/>
          <w:szCs w:val="20"/>
        </w:rPr>
        <w:t>è</w:t>
      </w:r>
      <w:r>
        <w:rPr>
          <w:rFonts w:ascii="Lucida Grande" w:hAnsi="Lucida Grande"/>
          <w:b/>
          <w:bCs/>
          <w:sz w:val="20"/>
          <w:szCs w:val="20"/>
        </w:rPr>
        <w:t>s exceptionnel et moyennant une tarification compl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mentaire.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 xml:space="preserve">noter que </w:t>
      </w:r>
      <w:r>
        <w:rPr>
          <w:rFonts w:ascii="Lucida Grande" w:hAnsi="Lucida Grande"/>
          <w:sz w:val="20"/>
          <w:szCs w:val="20"/>
        </w:rPr>
        <w:t>depuis une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ration du 13 octobre 2023, un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g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ral de mairie itin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rant peut </w:t>
      </w:r>
      <w:r>
        <w:rPr>
          <w:rFonts w:ascii="Lucida Grande" w:hAnsi="Lucida Grande"/>
          <w:sz w:val="20"/>
          <w:szCs w:val="20"/>
        </w:rPr>
        <w:t>ê</w:t>
      </w:r>
      <w:r>
        <w:rPr>
          <w:rFonts w:ascii="Lucida Grande" w:hAnsi="Lucida Grande"/>
          <w:sz w:val="20"/>
          <w:szCs w:val="20"/>
        </w:rPr>
        <w:t>tre utilis</w:t>
      </w:r>
      <w:r>
        <w:rPr>
          <w:rFonts w:ascii="Lucida Grande" w:hAnsi="Lucida Grande"/>
          <w:sz w:val="20"/>
          <w:szCs w:val="20"/>
        </w:rPr>
        <w:t>é é</w:t>
      </w:r>
      <w:r>
        <w:rPr>
          <w:rFonts w:ascii="Lucida Grande" w:hAnsi="Lucida Grande"/>
          <w:sz w:val="20"/>
          <w:szCs w:val="20"/>
        </w:rPr>
        <w:t>galement pour former un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butant dans tout domaine aff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rent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la fonction.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Ce service peut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galement </w:t>
      </w:r>
      <w:r>
        <w:rPr>
          <w:rFonts w:ascii="Lucida Grande" w:hAnsi="Lucida Grande"/>
          <w:sz w:val="20"/>
          <w:szCs w:val="20"/>
        </w:rPr>
        <w:t>ê</w:t>
      </w:r>
      <w:r>
        <w:rPr>
          <w:rFonts w:ascii="Lucida Grande" w:hAnsi="Lucida Grande"/>
          <w:sz w:val="20"/>
          <w:szCs w:val="20"/>
        </w:rPr>
        <w:t>tre souscrit par des commun</w:t>
      </w:r>
      <w:r>
        <w:rPr>
          <w:rFonts w:ascii="Lucida Grande" w:hAnsi="Lucida Grande"/>
          <w:sz w:val="20"/>
          <w:szCs w:val="20"/>
        </w:rPr>
        <w:t xml:space="preserve">es de plus de 2 000 habitants, des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tablissements Publics de Coop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ration intercommunale ou des syndicats mixtes pour des besoins administratifs plus sp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cifiques.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La Commune/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 adh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 xml:space="preserve">re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 xml:space="preserve">ce service en signant une convention de trois ans (Cf </w:t>
      </w:r>
      <w:r>
        <w:rPr>
          <w:rFonts w:ascii="Lucida Grande" w:hAnsi="Lucida Grande"/>
          <w:sz w:val="20"/>
          <w:szCs w:val="20"/>
        </w:rPr>
        <w:t>document annexe) pendant la dur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e de laquelle elle peut commander une intervention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 xml:space="preserve">tout moment au moyen </w:t>
      </w:r>
      <w:r>
        <w:rPr>
          <w:rFonts w:ascii="Lucida Grande" w:hAnsi="Lucida Grande"/>
          <w:sz w:val="20"/>
          <w:szCs w:val="20"/>
        </w:rPr>
        <w:lastRenderedPageBreak/>
        <w:t>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une demande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 (</w:t>
      </w:r>
      <w:proofErr w:type="spellStart"/>
      <w:r>
        <w:rPr>
          <w:rFonts w:ascii="Lucida Grande" w:hAnsi="Lucida Grande"/>
          <w:sz w:val="20"/>
          <w:szCs w:val="20"/>
        </w:rPr>
        <w:t>cf</w:t>
      </w:r>
      <w:proofErr w:type="spellEnd"/>
      <w:r>
        <w:rPr>
          <w:rFonts w:ascii="Lucida Grande" w:hAnsi="Lucida Grande"/>
          <w:sz w:val="20"/>
          <w:szCs w:val="20"/>
        </w:rPr>
        <w:t xml:space="preserve"> document annexe), sous 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serve naturellement de la disponibilit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de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agent.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La demande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</w:t>
      </w:r>
      <w:r>
        <w:rPr>
          <w:rFonts w:ascii="Lucida Grande" w:hAnsi="Lucida Grande"/>
          <w:sz w:val="20"/>
          <w:szCs w:val="20"/>
        </w:rPr>
        <w:t xml:space="preserve"> fait l</w:t>
      </w:r>
      <w:r>
        <w:rPr>
          <w:rFonts w:ascii="Lucida Grande" w:hAnsi="Lucida Grande"/>
          <w:sz w:val="20"/>
          <w:szCs w:val="20"/>
          <w:rtl/>
        </w:rPr>
        <w:t>’</w:t>
      </w:r>
      <w:r>
        <w:rPr>
          <w:rFonts w:ascii="Lucida Grande" w:hAnsi="Lucida Grande"/>
          <w:sz w:val="20"/>
          <w:szCs w:val="20"/>
        </w:rPr>
        <w:t>objet d</w:t>
      </w:r>
      <w:r>
        <w:rPr>
          <w:rFonts w:ascii="Lucida Grande" w:hAnsi="Lucida Grande"/>
          <w:sz w:val="20"/>
          <w:szCs w:val="20"/>
          <w:rtl/>
        </w:rPr>
        <w:t>’</w:t>
      </w:r>
      <w:r>
        <w:rPr>
          <w:rFonts w:ascii="Lucida Grande" w:hAnsi="Lucida Grande"/>
          <w:sz w:val="20"/>
          <w:szCs w:val="20"/>
        </w:rPr>
        <w:t>une facturation fond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 sur le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>t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  <w:lang w:val="it-IT"/>
        </w:rPr>
        <w:t>fini pa</w:t>
      </w:r>
      <w:r>
        <w:rPr>
          <w:rFonts w:ascii="Lucida Grande" w:hAnsi="Lucida Grande"/>
          <w:sz w:val="20"/>
          <w:szCs w:val="20"/>
        </w:rPr>
        <w:t>r une</w:t>
      </w:r>
      <w:r>
        <w:rPr>
          <w:rFonts w:ascii="Lucida Grande" w:hAnsi="Lucida Grande"/>
          <w:sz w:val="20"/>
          <w:szCs w:val="20"/>
        </w:rPr>
        <w:t xml:space="preserve">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ration du conseil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administration du centre de gestion du 27 juin 2025 : </w:t>
      </w:r>
      <w:r w:rsidRPr="001F4969"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30 euros de l</w:t>
      </w:r>
      <w:r>
        <w:rPr>
          <w:rStyle w:val="None"/>
          <w:rFonts w:ascii="Lucida Grande" w:hAnsi="Lucida Grande"/>
          <w:b/>
          <w:bCs/>
          <w:sz w:val="20"/>
          <w:szCs w:val="20"/>
          <w:rtl/>
        </w:rPr>
        <w:t>’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 xml:space="preserve">heure </w:t>
      </w:r>
      <w:r w:rsidRPr="001F4969"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 xml:space="preserve">à 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compter du 1er juillet 2025</w:t>
      </w:r>
      <w:r>
        <w:rPr>
          <w:rFonts w:ascii="Lucida Grande" w:hAnsi="Lucida Grande"/>
          <w:sz w:val="20"/>
          <w:szCs w:val="20"/>
        </w:rPr>
        <w:t>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En cas de demande exceptionnelle op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r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e pour de l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’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 xml:space="preserve">accueil 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du public, une c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r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monie d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’é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tat civil ou le secr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tariat d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’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 xml:space="preserve">un conseil municipal, la tarification </w:t>
      </w:r>
      <w:r w:rsidRPr="001F4969"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 xml:space="preserve">à </w:t>
      </w:r>
      <w:r w:rsidRPr="001F4969"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l</w:t>
      </w:r>
      <w:r>
        <w:rPr>
          <w:rStyle w:val="None"/>
          <w:rFonts w:ascii="Lucida Grande" w:hAnsi="Lucida Grande"/>
          <w:b/>
          <w:bCs/>
          <w:sz w:val="20"/>
          <w:szCs w:val="20"/>
          <w:rtl/>
        </w:rPr>
        <w:t>’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heure d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finie ci-dessus est doubl</w:t>
      </w:r>
      <w:r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é</w:t>
      </w:r>
      <w:r w:rsidRPr="001F4969">
        <w:rPr>
          <w:rStyle w:val="None"/>
          <w:rFonts w:ascii="Lucida Grande" w:hAnsi="Lucida Grande"/>
          <w:b/>
          <w:bCs/>
          <w:sz w:val="20"/>
          <w:szCs w:val="20"/>
          <w:lang w:val="fr-FR"/>
        </w:rPr>
        <w:t>e</w:t>
      </w:r>
      <w:r>
        <w:rPr>
          <w:rFonts w:ascii="Lucida Grande" w:hAnsi="Lucida Grande"/>
          <w:sz w:val="20"/>
          <w:szCs w:val="20"/>
        </w:rPr>
        <w:t>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Ce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 xml:space="preserve">t peut naturellement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voluer au gr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 xml:space="preserve">des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volutions tarifaires de l</w:t>
      </w:r>
      <w:r>
        <w:rPr>
          <w:rFonts w:ascii="Lucida Grande" w:hAnsi="Lucida Grande"/>
          <w:sz w:val="20"/>
          <w:szCs w:val="20"/>
        </w:rPr>
        <w:t>’é</w:t>
      </w:r>
      <w:r>
        <w:rPr>
          <w:rFonts w:ascii="Lucida Grande" w:hAnsi="Lucida Grande"/>
          <w:sz w:val="20"/>
          <w:szCs w:val="20"/>
        </w:rPr>
        <w:t>tablissement.</w:t>
      </w: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En dehors de ces 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riodes, le service est totalement gratuit. La Commune/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 ne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re donc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une fois tous les trois ans pour autant de mises dispositions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elle souhaite sur cette 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riode.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b/>
          <w:bCs/>
          <w:sz w:val="20"/>
          <w:szCs w:val="20"/>
        </w:rPr>
        <w:t>Les temps de trajet de la secr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taire de mairie ne font d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sormais plus</w:t>
      </w:r>
      <w:r>
        <w:rPr>
          <w:rFonts w:ascii="Lucida Grande" w:hAnsi="Lucida Grande"/>
          <w:b/>
          <w:bCs/>
          <w:sz w:val="20"/>
          <w:szCs w:val="20"/>
        </w:rPr>
        <w:t xml:space="preserve"> partie du temps d</w:t>
      </w:r>
      <w:r>
        <w:rPr>
          <w:rFonts w:ascii="Lucida Grande" w:hAnsi="Lucida Grande"/>
          <w:b/>
          <w:bCs/>
          <w:sz w:val="20"/>
          <w:szCs w:val="20"/>
          <w:rtl/>
        </w:rPr>
        <w:t>’</w:t>
      </w:r>
      <w:proofErr w:type="spellStart"/>
      <w:r>
        <w:rPr>
          <w:rFonts w:ascii="Lucida Grande" w:hAnsi="Lucida Grande"/>
          <w:b/>
          <w:bCs/>
          <w:sz w:val="20"/>
          <w:szCs w:val="20"/>
          <w:lang w:val="en-US"/>
        </w:rPr>
        <w:t>activit</w:t>
      </w:r>
      <w:proofErr w:type="spellEnd"/>
      <w:r>
        <w:rPr>
          <w:rFonts w:ascii="Lucida Grande" w:hAnsi="Lucida Grande"/>
          <w:b/>
          <w:bCs/>
          <w:sz w:val="20"/>
          <w:szCs w:val="20"/>
        </w:rPr>
        <w:t xml:space="preserve">é </w:t>
      </w:r>
      <w:r>
        <w:rPr>
          <w:rFonts w:ascii="Lucida Grande" w:hAnsi="Lucida Grande"/>
          <w:b/>
          <w:bCs/>
          <w:sz w:val="20"/>
          <w:szCs w:val="20"/>
        </w:rPr>
        <w:t>d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compt</w:t>
      </w:r>
      <w:r>
        <w:rPr>
          <w:rFonts w:ascii="Lucida Grande" w:hAnsi="Lucida Grande"/>
          <w:b/>
          <w:bCs/>
          <w:sz w:val="20"/>
          <w:szCs w:val="20"/>
        </w:rPr>
        <w:t xml:space="preserve">é </w:t>
      </w:r>
      <w:r>
        <w:rPr>
          <w:rFonts w:ascii="Lucida Grande" w:hAnsi="Lucida Grande"/>
          <w:b/>
          <w:bCs/>
          <w:sz w:val="20"/>
          <w:szCs w:val="20"/>
        </w:rPr>
        <w:t>au demandeur et appara</w:t>
      </w:r>
      <w:r>
        <w:rPr>
          <w:rFonts w:ascii="Lucida Grande" w:hAnsi="Lucida Grande"/>
          <w:b/>
          <w:bCs/>
          <w:sz w:val="20"/>
          <w:szCs w:val="20"/>
        </w:rPr>
        <w:t>î</w:t>
      </w:r>
      <w:r>
        <w:rPr>
          <w:rFonts w:ascii="Lucida Grande" w:hAnsi="Lucida Grande"/>
          <w:b/>
          <w:bCs/>
          <w:sz w:val="20"/>
          <w:szCs w:val="20"/>
        </w:rPr>
        <w:t xml:space="preserve">tront sur la facture mensuelle de </w:t>
      </w:r>
      <w:proofErr w:type="spellStart"/>
      <w:r>
        <w:rPr>
          <w:rFonts w:ascii="Lucida Grande" w:hAnsi="Lucida Grande"/>
          <w:b/>
          <w:bCs/>
          <w:sz w:val="20"/>
          <w:szCs w:val="20"/>
        </w:rPr>
        <w:t>fa</w:t>
      </w:r>
      <w:r>
        <w:rPr>
          <w:rFonts w:ascii="Lucida Grande" w:hAnsi="Lucida Grande"/>
          <w:b/>
          <w:bCs/>
          <w:sz w:val="20"/>
          <w:szCs w:val="20"/>
        </w:rPr>
        <w:t>ç</w:t>
      </w:r>
      <w:proofErr w:type="spellEnd"/>
      <w:r>
        <w:rPr>
          <w:rFonts w:ascii="Lucida Grande" w:hAnsi="Lucida Grande"/>
          <w:b/>
          <w:bCs/>
          <w:sz w:val="20"/>
          <w:szCs w:val="20"/>
          <w:lang w:val="it-IT"/>
        </w:rPr>
        <w:t>on s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par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e</w:t>
      </w:r>
      <w:r>
        <w:rPr>
          <w:rFonts w:ascii="Lucida Grande" w:hAnsi="Lucida Grande"/>
          <w:b/>
          <w:bCs/>
          <w:sz w:val="20"/>
          <w:szCs w:val="20"/>
        </w:rPr>
        <w:t>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b/>
          <w:bCs/>
          <w:sz w:val="20"/>
          <w:szCs w:val="20"/>
        </w:rPr>
      </w:pPr>
      <w:r>
        <w:rPr>
          <w:rFonts w:ascii="Lucida Grande" w:hAnsi="Lucida Grande"/>
          <w:b/>
          <w:bCs/>
          <w:sz w:val="20"/>
          <w:szCs w:val="20"/>
        </w:rPr>
        <w:t xml:space="preserve">Il est </w:t>
      </w:r>
      <w:r>
        <w:rPr>
          <w:rFonts w:ascii="Lucida Grande" w:hAnsi="Lucida Grande"/>
          <w:b/>
          <w:bCs/>
          <w:sz w:val="20"/>
          <w:szCs w:val="20"/>
        </w:rPr>
        <w:t xml:space="preserve">à </w:t>
      </w:r>
      <w:r>
        <w:rPr>
          <w:rFonts w:ascii="Lucida Grande" w:hAnsi="Lucida Grande"/>
          <w:b/>
          <w:bCs/>
          <w:sz w:val="20"/>
          <w:szCs w:val="20"/>
        </w:rPr>
        <w:t>noter sur ce point qu</w:t>
      </w:r>
      <w:r>
        <w:rPr>
          <w:rFonts w:ascii="Lucida Grande" w:hAnsi="Lucida Grande"/>
          <w:b/>
          <w:bCs/>
          <w:sz w:val="20"/>
          <w:szCs w:val="20"/>
        </w:rPr>
        <w:t>’</w:t>
      </w:r>
      <w:r>
        <w:rPr>
          <w:rFonts w:ascii="Lucida Grande" w:hAnsi="Lucida Grande"/>
          <w:b/>
          <w:bCs/>
          <w:sz w:val="20"/>
          <w:szCs w:val="20"/>
        </w:rPr>
        <w:t>il est possible de r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duire ce co</w:t>
      </w:r>
      <w:r>
        <w:rPr>
          <w:rFonts w:ascii="Lucida Grande" w:hAnsi="Lucida Grande"/>
          <w:b/>
          <w:bCs/>
          <w:sz w:val="20"/>
          <w:szCs w:val="20"/>
        </w:rPr>
        <w:t>û</w:t>
      </w:r>
      <w:r>
        <w:rPr>
          <w:rFonts w:ascii="Lucida Grande" w:hAnsi="Lucida Grande"/>
          <w:b/>
          <w:bCs/>
          <w:sz w:val="20"/>
          <w:szCs w:val="20"/>
        </w:rPr>
        <w:t>t en demandant la prise en charge d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mat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rialis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e (t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>l</w:t>
      </w:r>
      <w:r>
        <w:rPr>
          <w:rFonts w:ascii="Lucida Grande" w:hAnsi="Lucida Grande"/>
          <w:b/>
          <w:bCs/>
          <w:sz w:val="20"/>
          <w:szCs w:val="20"/>
        </w:rPr>
        <w:t>é</w:t>
      </w:r>
      <w:r>
        <w:rPr>
          <w:rFonts w:ascii="Lucida Grande" w:hAnsi="Lucida Grande"/>
          <w:b/>
          <w:bCs/>
          <w:sz w:val="20"/>
          <w:szCs w:val="20"/>
        </w:rPr>
        <w:t xml:space="preserve">travail) de tout ou partie </w:t>
      </w:r>
      <w:r>
        <w:rPr>
          <w:rFonts w:ascii="Lucida Grande" w:hAnsi="Lucida Grande"/>
          <w:b/>
          <w:bCs/>
          <w:sz w:val="20"/>
          <w:szCs w:val="20"/>
        </w:rPr>
        <w:t>de l</w:t>
      </w:r>
      <w:r>
        <w:rPr>
          <w:rFonts w:ascii="Lucida Grande" w:hAnsi="Lucida Grande"/>
          <w:b/>
          <w:bCs/>
          <w:sz w:val="20"/>
          <w:szCs w:val="20"/>
        </w:rPr>
        <w:t>’</w:t>
      </w:r>
      <w:r>
        <w:rPr>
          <w:rFonts w:ascii="Lucida Grande" w:hAnsi="Lucida Grande"/>
          <w:b/>
          <w:bCs/>
          <w:sz w:val="20"/>
          <w:szCs w:val="20"/>
        </w:rPr>
        <w:t>intervention.</w:t>
      </w: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br/>
      </w:r>
      <w:r>
        <w:rPr>
          <w:rFonts w:ascii="Lucida Grande" w:hAnsi="Lucida Grande"/>
          <w:sz w:val="20"/>
          <w:szCs w:val="20"/>
        </w:rPr>
        <w:t>Le paiement est op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en fin de mois sur 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sentation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une facture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manant du Centre de Gestion.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Maire/Pr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sident</w:t>
      </w:r>
      <w:r>
        <w:rPr>
          <w:rFonts w:ascii="Lucida Grande" w:hAnsi="Lucida Grande"/>
          <w:sz w:val="20"/>
          <w:szCs w:val="20"/>
        </w:rPr>
        <w:t xml:space="preserve"> consid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re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il s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agit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une prestation tr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s int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ressante compte tenu des difficult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s pour recruter des agents ayant </w:t>
      </w:r>
      <w:r>
        <w:rPr>
          <w:rFonts w:ascii="Lucida Grande" w:hAnsi="Lucida Grande"/>
          <w:sz w:val="20"/>
          <w:szCs w:val="20"/>
        </w:rPr>
        <w:t>un minimum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exp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rience dans la gestion des collectivit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 locales. Il faut du temps.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Et c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est exactement ce que cette prestation permet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obtenir en garantissant que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essentiel des besoins administratifs de la commune/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 seront servis.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ser</w:t>
      </w:r>
      <w:r>
        <w:rPr>
          <w:rFonts w:ascii="Lucida Grande" w:hAnsi="Lucida Grande"/>
          <w:sz w:val="20"/>
          <w:szCs w:val="20"/>
        </w:rPr>
        <w:t>vice n</w:t>
      </w:r>
      <w:r>
        <w:rPr>
          <w:rFonts w:ascii="Lucida Grande" w:hAnsi="Lucida Grande"/>
          <w:sz w:val="20"/>
          <w:szCs w:val="20"/>
        </w:rPr>
        <w:t>’é</w:t>
      </w:r>
      <w:r>
        <w:rPr>
          <w:rFonts w:ascii="Lucida Grande" w:hAnsi="Lucida Grande"/>
          <w:sz w:val="20"/>
          <w:szCs w:val="20"/>
        </w:rPr>
        <w:t>tant payant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en cas de demande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disposition, il n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existe pas de raisons de ne pas le souscrire,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autant que cette derni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 xml:space="preserve">re peut </w:t>
      </w:r>
      <w:r>
        <w:rPr>
          <w:rFonts w:ascii="Lucida Grande" w:hAnsi="Lucida Grande"/>
          <w:sz w:val="20"/>
          <w:szCs w:val="20"/>
        </w:rPr>
        <w:t>ê</w:t>
      </w:r>
      <w:r>
        <w:rPr>
          <w:rFonts w:ascii="Lucida Grande" w:hAnsi="Lucida Grande"/>
          <w:sz w:val="20"/>
          <w:szCs w:val="20"/>
        </w:rPr>
        <w:t>tre 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gl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heure pr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s pour tenir compte des moyens financiers disponibles.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conseil municipal/syndi</w:t>
      </w:r>
      <w:r>
        <w:rPr>
          <w:rFonts w:ascii="Lucida Grande" w:hAnsi="Lucida Grande"/>
          <w:sz w:val="20"/>
          <w:szCs w:val="20"/>
        </w:rPr>
        <w:t>cal</w:t>
      </w:r>
      <w:r>
        <w:rPr>
          <w:rFonts w:ascii="Lucida Grande" w:hAnsi="Lucida Grande"/>
          <w:sz w:val="20"/>
          <w:szCs w:val="20"/>
        </w:rPr>
        <w:t>,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proofErr w:type="spellStart"/>
      <w:r>
        <w:rPr>
          <w:rFonts w:ascii="Lucida Grande" w:hAnsi="Lucida Grande"/>
          <w:sz w:val="20"/>
          <w:szCs w:val="20"/>
        </w:rPr>
        <w:t>Apr</w:t>
      </w:r>
      <w:proofErr w:type="spellEnd"/>
      <w:r>
        <w:rPr>
          <w:rFonts w:ascii="Lucida Grande" w:hAnsi="Lucida Grande"/>
          <w:sz w:val="20"/>
          <w:szCs w:val="20"/>
          <w:lang w:val="it-IT"/>
        </w:rPr>
        <w:t>è</w:t>
      </w:r>
      <w:r>
        <w:rPr>
          <w:rFonts w:ascii="Lucida Grande" w:hAnsi="Lucida Grande"/>
          <w:sz w:val="20"/>
          <w:szCs w:val="20"/>
        </w:rPr>
        <w:t>s en avoir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autorise le Maire/Pr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sident</w:t>
      </w:r>
      <w:r>
        <w:rPr>
          <w:rFonts w:ascii="Lucida Grande" w:hAnsi="Lucida Grande"/>
          <w:sz w:val="20"/>
          <w:szCs w:val="20"/>
        </w:rPr>
        <w:t xml:space="preserve"> à …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Signer la convention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adh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sion au service de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itin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 dans les conditions stipul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es ci-dessus ;</w:t>
      </w:r>
    </w:p>
    <w:p w:rsidR="00B8512A" w:rsidRDefault="007761B5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Autoriser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autorit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ex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cutive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proc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der aux demandes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 (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ventuellement dans une limite maximale de </w:t>
      </w:r>
      <w:r>
        <w:rPr>
          <w:rFonts w:ascii="Lucida Grande" w:hAnsi="Lucida Grande"/>
          <w:sz w:val="20"/>
          <w:szCs w:val="20"/>
        </w:rPr>
        <w:t>… </w:t>
      </w:r>
      <w:r>
        <w:rPr>
          <w:rFonts w:ascii="Lucida Grande" w:hAnsi="Lucida Grande"/>
          <w:sz w:val="20"/>
          <w:szCs w:val="20"/>
        </w:rPr>
        <w:t>heures par an) en cas de besoins, au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>t stipul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 xml:space="preserve">par le Centre de Gestion : </w:t>
      </w:r>
      <w:r w:rsidRPr="001F4969">
        <w:rPr>
          <w:rFonts w:ascii="Lucida Grande" w:hAnsi="Lucida Grande"/>
          <w:sz w:val="20"/>
          <w:szCs w:val="20"/>
        </w:rPr>
        <w:t>30 euros de l</w:t>
      </w:r>
      <w:r>
        <w:rPr>
          <w:rFonts w:ascii="Lucida Grande" w:hAnsi="Lucida Grande"/>
          <w:sz w:val="20"/>
          <w:szCs w:val="20"/>
          <w:rtl/>
        </w:rPr>
        <w:t>’</w:t>
      </w:r>
      <w:r>
        <w:rPr>
          <w:rFonts w:ascii="Lucida Grande" w:hAnsi="Lucida Grande"/>
          <w:sz w:val="20"/>
          <w:szCs w:val="20"/>
        </w:rPr>
        <w:t xml:space="preserve">heure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compter du 1er juillet 2025</w:t>
      </w:r>
      <w:r>
        <w:rPr>
          <w:rFonts w:ascii="Lucida Grande" w:hAnsi="Lucida Grande"/>
          <w:sz w:val="20"/>
          <w:szCs w:val="20"/>
        </w:rPr>
        <w:t>.</w:t>
      </w:r>
    </w:p>
    <w:p w:rsidR="00B8512A" w:rsidRDefault="007761B5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voir les 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dits aff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rents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cette adh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sion.</w:t>
      </w: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B8512A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Pour extrait conform</w:t>
      </w:r>
      <w:r>
        <w:rPr>
          <w:rStyle w:val="Aucun"/>
          <w:rFonts w:ascii="Lucida Grande" w:hAnsi="Lucida Grande"/>
          <w:sz w:val="20"/>
          <w:szCs w:val="20"/>
        </w:rPr>
        <w:t>e au registre des d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lib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rations du conseil municipal/syndical.</w:t>
      </w:r>
    </w:p>
    <w:p w:rsidR="00B8512A" w:rsidRDefault="007761B5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 xml:space="preserve">  </w:t>
      </w:r>
    </w:p>
    <w:p w:rsidR="00B8512A" w:rsidRDefault="007761B5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 xml:space="preserve">Fait </w:t>
      </w:r>
      <w:r>
        <w:rPr>
          <w:rStyle w:val="Aucun"/>
          <w:rFonts w:ascii="Lucida Grande" w:hAnsi="Lucida Grande"/>
          <w:sz w:val="20"/>
          <w:szCs w:val="20"/>
        </w:rPr>
        <w:t xml:space="preserve">à … </w:t>
      </w:r>
      <w:r>
        <w:rPr>
          <w:rStyle w:val="Aucun"/>
          <w:rFonts w:ascii="Lucida Grande" w:hAnsi="Lucida Grande"/>
          <w:sz w:val="20"/>
          <w:szCs w:val="20"/>
        </w:rPr>
        <w:t>le ... (date du conseil)</w:t>
      </w:r>
    </w:p>
    <w:p w:rsidR="00B8512A" w:rsidRDefault="00B8512A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Certifi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ex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cutoire compte tenu de la transmission en pr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 xml:space="preserve">fecture le ..., de la publication le ..., </w:t>
      </w:r>
      <w:r>
        <w:rPr>
          <w:rStyle w:val="Aucun"/>
          <w:rFonts w:ascii="Lucida Grande" w:hAnsi="Lucida Grande"/>
          <w:sz w:val="20"/>
          <w:szCs w:val="20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</w:rPr>
        <w:t>...</w:t>
      </w:r>
    </w:p>
    <w:p w:rsidR="00B8512A" w:rsidRDefault="00B8512A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:rsidR="00B8512A" w:rsidRDefault="007761B5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Signature, tampon,</w:t>
      </w:r>
    </w:p>
    <w:p w:rsidR="00B8512A" w:rsidRDefault="00B8512A">
      <w:pPr>
        <w:widowControl w:val="0"/>
      </w:pPr>
    </w:p>
    <w:sectPr w:rsidR="00B8512A">
      <w:headerReference w:type="default" r:id="rId7"/>
      <w:footerReference w:type="default" r:id="rId8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1B5" w:rsidRDefault="007761B5">
      <w:r>
        <w:separator/>
      </w:r>
    </w:p>
  </w:endnote>
  <w:endnote w:type="continuationSeparator" w:id="0">
    <w:p w:rsidR="007761B5" w:rsidRDefault="007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roman"/>
    <w:pitch w:val="default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2A" w:rsidRDefault="00B8512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1B5" w:rsidRDefault="007761B5">
      <w:r>
        <w:separator/>
      </w:r>
    </w:p>
  </w:footnote>
  <w:footnote w:type="continuationSeparator" w:id="0">
    <w:p w:rsidR="007761B5" w:rsidRDefault="0077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2A" w:rsidRDefault="00B8512A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6F8"/>
    <w:multiLevelType w:val="hybridMultilevel"/>
    <w:tmpl w:val="BBDC688A"/>
    <w:styleLink w:val="List1"/>
    <w:lvl w:ilvl="0" w:tplc="FBB63976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BCDD3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FEF280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30764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42665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E0719E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6C5F8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D007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04F6E8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CE7436"/>
    <w:multiLevelType w:val="hybridMultilevel"/>
    <w:tmpl w:val="BBDC688A"/>
    <w:numStyleLink w:val="List1"/>
  </w:abstractNum>
  <w:abstractNum w:abstractNumId="2" w15:restartNumberingAfterBreak="0">
    <w:nsid w:val="694B3E7C"/>
    <w:multiLevelType w:val="hybridMultilevel"/>
    <w:tmpl w:val="D87A4474"/>
    <w:lvl w:ilvl="0" w:tplc="6DCC908C">
      <w:start w:val="1"/>
      <w:numFmt w:val="bullet"/>
      <w:lvlText w:val="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ADC58">
      <w:start w:val="1"/>
      <w:numFmt w:val="bullet"/>
      <w:lvlText w:val="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07126">
      <w:start w:val="1"/>
      <w:numFmt w:val="bullet"/>
      <w:lvlText w:val="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024F6">
      <w:start w:val="1"/>
      <w:numFmt w:val="bullet"/>
      <w:lvlText w:val="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C6E96">
      <w:start w:val="1"/>
      <w:numFmt w:val="bullet"/>
      <w:lvlText w:val="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85B14">
      <w:start w:val="1"/>
      <w:numFmt w:val="bullet"/>
      <w:lvlText w:val="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C50E6">
      <w:start w:val="1"/>
      <w:numFmt w:val="bullet"/>
      <w:lvlText w:val="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8F40A">
      <w:start w:val="1"/>
      <w:numFmt w:val="bullet"/>
      <w:lvlText w:val="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C6BA1A">
      <w:start w:val="1"/>
      <w:numFmt w:val="bullet"/>
      <w:lvlText w:val="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117AD096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C0085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0C150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14B60E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0C4B4E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12BCC6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B2AA60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FA2694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821950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2A"/>
    <w:rsid w:val="001F4969"/>
    <w:rsid w:val="007761B5"/>
    <w:rsid w:val="00B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08DB4-F62A-4958-982A-5369C73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uiPriority w:val="11"/>
    <w:qFormat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teletravail8</dc:creator>
  <cp:lastModifiedBy>Diana BOHN</cp:lastModifiedBy>
  <cp:revision>2</cp:revision>
  <dcterms:created xsi:type="dcterms:W3CDTF">2025-09-12T07:39:00Z</dcterms:created>
  <dcterms:modified xsi:type="dcterms:W3CDTF">2025-09-12T07:39:00Z</dcterms:modified>
</cp:coreProperties>
</file>